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db0eedaf0d45d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1877</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1877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1877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Appropriations (originally sponsored by Representatives Lekanoff, Stearns, Ortiz-Self, Ramel, Ramos, Cortes, Reed, Ormsby, Macri, Street, Paul, Gregerson, Doglio, Callan, Orwall, Mena, Wylie, Reeves, Pollet, Davis, and Shavers)</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Washington state behavioral health system for better coordination and recognition with the Indian behavioral health system; amending RCW 71.34.020, 71.34.020, 71.05.148, 71.34.815, 71.05.150, 71.05.150, 71.34.710, 71.34.710, 71.05.195, 71.05.201, 71.05.212, 71.05.212, 71.05.214, 71.05.217, 71.05.435, 71.05.458, 71.05.590, 71.05.590, 71.05.620, 71.34.780, 71.34.780, 71.05.730, 71.24.030, 71.24.045, 70.02.230, 70.02.240, and 70.02.260; reenacting and amending RCW 71.05.020, 71.05.020, and 70.02.010; adding new sections to chapter 71.05 RCW; adding new sections to chapter 71.34 RCW; creating a new section; providing an effective date; providing contingent effective dates; providing an expiration date; and providing contingent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An attorney representing a tribe has the right to intervene at any point in any court proceeding under this chapter involving a member of the tribe.</w:t>
      </w:r>
    </w:p>
    <w:p>
      <w:pPr>
        <w:spacing w:before="0" w:after="0" w:line="408" w:lineRule="exact"/>
        <w:ind w:left="0" w:right="0" w:firstLine="576"/>
        <w:jc w:val="left"/>
      </w:pPr>
      <w:r>
        <w:rPr/>
        <w:t xml:space="preserve">(a) For purposes of this section, "right to intervene" means the right of a tribal attorney to:</w:t>
      </w:r>
    </w:p>
    <w:p>
      <w:pPr>
        <w:spacing w:before="0" w:after="0" w:line="408" w:lineRule="exact"/>
        <w:ind w:left="0" w:right="0" w:firstLine="576"/>
        <w:jc w:val="left"/>
      </w:pPr>
      <w:r>
        <w:rPr/>
        <w:t xml:space="preserve">(i) Attend court proceedings;</w:t>
      </w:r>
    </w:p>
    <w:p>
      <w:pPr>
        <w:spacing w:before="0" w:after="0" w:line="408" w:lineRule="exact"/>
        <w:ind w:left="0" w:right="0" w:firstLine="576"/>
        <w:jc w:val="left"/>
      </w:pPr>
      <w:r>
        <w:rPr/>
        <w:t xml:space="preserve">(ii) Speak in court;</w:t>
      </w:r>
    </w:p>
    <w:p>
      <w:pPr>
        <w:spacing w:before="0" w:after="0" w:line="408" w:lineRule="exact"/>
        <w:ind w:left="0" w:right="0" w:firstLine="576"/>
        <w:jc w:val="left"/>
      </w:pPr>
      <w:r>
        <w:rPr/>
        <w:t xml:space="preserve">(iii) Request copies of orders issued by the court and petitions filed;</w:t>
      </w:r>
    </w:p>
    <w:p>
      <w:pPr>
        <w:spacing w:before="0" w:after="0" w:line="408" w:lineRule="exact"/>
        <w:ind w:left="0" w:right="0" w:firstLine="576"/>
        <w:jc w:val="left"/>
      </w:pPr>
      <w:r>
        <w:rPr/>
        <w:t xml:space="preserve">(iv) Submit information to the court including, but not limited to, information about available tribal resources to coordinate services; and</w:t>
      </w:r>
    </w:p>
    <w:p>
      <w:pPr>
        <w:spacing w:before="0" w:after="0" w:line="408" w:lineRule="exact"/>
        <w:ind w:left="0" w:right="0" w:firstLine="576"/>
        <w:jc w:val="left"/>
      </w:pPr>
      <w:r>
        <w:rPr/>
        <w:t xml:space="preserve">(v) Petition the court under RCW 71.05.201.</w:t>
      </w:r>
    </w:p>
    <w:p>
      <w:pPr>
        <w:spacing w:before="0" w:after="0" w:line="408" w:lineRule="exact"/>
        <w:ind w:left="0" w:right="0" w:firstLine="576"/>
        <w:jc w:val="left"/>
      </w:pPr>
      <w:r>
        <w:rPr/>
        <w:t xml:space="preserve">(b) Information provided to the tribal attorney under this section is subject to any federal and state laws and regulations including the requirements in RCW 70.02.230 (2)(ee) and (3).</w:t>
      </w:r>
    </w:p>
    <w:p>
      <w:pPr>
        <w:spacing w:before="0" w:after="0" w:line="408" w:lineRule="exact"/>
        <w:ind w:left="0" w:right="0" w:firstLine="576"/>
        <w:jc w:val="left"/>
      </w:pPr>
      <w:r>
        <w:rPr/>
        <w:t xml:space="preserve">(2) Behavioral health service providers shall accept tribal court orders from tribes located within the state on the same basis as state court orders issued under this chapter.</w:t>
      </w:r>
    </w:p>
    <w:p>
      <w:pPr>
        <w:spacing w:before="0" w:after="0" w:line="408" w:lineRule="exact"/>
        <w:ind w:left="0" w:right="0" w:firstLine="576"/>
        <w:jc w:val="left"/>
      </w:pPr>
      <w:r>
        <w:rPr/>
        <w:t xml:space="preserve">(3) The administrative office of the courts, in consultation with the authority, shall develop and update court forms as needed in proceedings under this chapter for use by designated crisis responders and make them available by December 1, 2024. After January 1, 2025, superior courts must allow tribal designated crisis responders to use court forms developed by the administrative office of the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An attorney representing a federally recognized Indian tribe has the right to intervene at any point in any court proceeding under this chapter involving a member of the tribe.</w:t>
      </w:r>
    </w:p>
    <w:p>
      <w:pPr>
        <w:spacing w:before="0" w:after="0" w:line="408" w:lineRule="exact"/>
        <w:ind w:left="0" w:right="0" w:firstLine="576"/>
        <w:jc w:val="left"/>
      </w:pPr>
      <w:r>
        <w:rPr/>
        <w:t xml:space="preserve">(a) For purposes of this section, "right to intervene" means the right of a tribal attorney to:</w:t>
      </w:r>
    </w:p>
    <w:p>
      <w:pPr>
        <w:spacing w:before="0" w:after="0" w:line="408" w:lineRule="exact"/>
        <w:ind w:left="0" w:right="0" w:firstLine="576"/>
        <w:jc w:val="left"/>
      </w:pPr>
      <w:r>
        <w:rPr/>
        <w:t xml:space="preserve">(i) Attend court proceedings;</w:t>
      </w:r>
    </w:p>
    <w:p>
      <w:pPr>
        <w:spacing w:before="0" w:after="0" w:line="408" w:lineRule="exact"/>
        <w:ind w:left="0" w:right="0" w:firstLine="576"/>
        <w:jc w:val="left"/>
      </w:pPr>
      <w:r>
        <w:rPr/>
        <w:t xml:space="preserve">(ii) Speak in court;</w:t>
      </w:r>
    </w:p>
    <w:p>
      <w:pPr>
        <w:spacing w:before="0" w:after="0" w:line="408" w:lineRule="exact"/>
        <w:ind w:left="0" w:right="0" w:firstLine="576"/>
        <w:jc w:val="left"/>
      </w:pPr>
      <w:r>
        <w:rPr/>
        <w:t xml:space="preserve">(iii) Request copies of orders issued by the court and petitions filed;</w:t>
      </w:r>
    </w:p>
    <w:p>
      <w:pPr>
        <w:spacing w:before="0" w:after="0" w:line="408" w:lineRule="exact"/>
        <w:ind w:left="0" w:right="0" w:firstLine="576"/>
        <w:jc w:val="left"/>
      </w:pPr>
      <w:r>
        <w:rPr/>
        <w:t xml:space="preserve">(iv) Submit information to the court including, but not limited to, information about available tribal resources to coordinate services; and</w:t>
      </w:r>
    </w:p>
    <w:p>
      <w:pPr>
        <w:spacing w:before="0" w:after="0" w:line="408" w:lineRule="exact"/>
        <w:ind w:left="0" w:right="0" w:firstLine="576"/>
        <w:jc w:val="left"/>
      </w:pPr>
      <w:r>
        <w:rPr/>
        <w:t xml:space="preserve">(v) Petition the court under RCW 71.05.201.</w:t>
      </w:r>
    </w:p>
    <w:p>
      <w:pPr>
        <w:spacing w:before="0" w:after="0" w:line="408" w:lineRule="exact"/>
        <w:ind w:left="0" w:right="0" w:firstLine="576"/>
        <w:jc w:val="left"/>
      </w:pPr>
      <w:r>
        <w:rPr/>
        <w:t xml:space="preserve">(b) Information provided to the tribal attorney under this section is subject to any federal and state laws and regulations including the requirements in RCW 70.02.240.</w:t>
      </w:r>
    </w:p>
    <w:p>
      <w:pPr>
        <w:spacing w:before="0" w:after="0" w:line="408" w:lineRule="exact"/>
        <w:ind w:left="0" w:right="0" w:firstLine="576"/>
        <w:jc w:val="left"/>
      </w:pPr>
      <w:r>
        <w:rPr/>
        <w:t xml:space="preserve">(2) Behavioral health service providers shall accept tribal court orders from tribes located within the state on the same basis as state court orders issued under this chapter.</w:t>
      </w:r>
    </w:p>
    <w:p>
      <w:pPr>
        <w:spacing w:before="0" w:after="0" w:line="408" w:lineRule="exact"/>
        <w:ind w:left="0" w:right="0" w:firstLine="576"/>
        <w:jc w:val="left"/>
      </w:pPr>
      <w:r>
        <w:rPr/>
        <w:t xml:space="preserve">(3) The administrative office of the courts, in consultation with the authority, shall develop and update court forms as needed in proceedings under this chapter for use by designated crisis responders and make them available by December 1, 2024. After January 1, 2025, superior courts must allow tribal designated crisis responders to use court forms developed by the administrative office of the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Nothing in this chapter may be read as an assertion of state jurisdiction or regulatory authority over a tribe.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Nothing in this chapter may be read as an assertion of state jurisdiction or regulatory authority over a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2023 c 433 s 3 and 2023 c 425 s 20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"23-hour crisis relief center" has the same meaning as under RCW 71.24.025;</w:t>
      </w:r>
    </w:p>
    <w:p>
      <w:pPr>
        <w:spacing w:before="0" w:after="0" w:line="408" w:lineRule="exact"/>
        <w:ind w:left="0" w:right="0" w:firstLine="576"/>
        <w:jc w:val="left"/>
      </w:pPr>
      <w:r>
        <w:rPr/>
        <w:t xml:space="preserve">(2)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(9)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w:t>
      </w:r>
      <w:r>
        <w:rPr>
          <w:u w:val="single"/>
        </w:rPr>
        <w:t xml:space="preserve">an entity with a tribal attestation that it meets minimum standards or a licensed or certified behavioral health agency as defined in RCW 71.24.025;</w:t>
      </w:r>
      <w:r>
        <w:rPr/>
        <w:t xml:space="preserve">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w:t>
      </w:r>
      <w:r>
        <w:t>((</w:t>
      </w:r>
      <w:r>
        <w:rPr>
          <w:strike/>
        </w:rPr>
        <w:t xml:space="preserve">and</w:t>
      </w:r>
      <w:r>
        <w:t>))</w:t>
      </w:r>
      <w:r>
        <w:rPr>
          <w:u w:val="single"/>
        </w:rPr>
        <w:t xml:space="preserve">,</w:t>
      </w:r>
      <w:r>
        <w:rPr/>
        <w:t xml:space="preserve"> local</w:t>
      </w:r>
      <w:r>
        <w:rPr>
          <w:u w:val="single"/>
        </w:rPr>
        <w:t xml:space="preserve">, and tribal</w:t>
      </w:r>
      <w:r>
        <w:rPr/>
        <w:t xml:space="preserve"> governments;</w:t>
      </w:r>
    </w:p>
    <w:p>
      <w:pPr>
        <w:spacing w:before="0" w:after="0" w:line="408" w:lineRule="exact"/>
        <w:ind w:left="0" w:right="0" w:firstLine="576"/>
        <w:jc w:val="left"/>
      </w:pPr>
      <w:r>
        <w:rPr/>
        <w:t xml:space="preserve">(10)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(11)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(12) "Community behavioral health agency" has the same meaning as "licensed or certified behavioral health agency" defined in RCW 71.24.025;</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(15)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(16) "Department" means the department of health;</w:t>
      </w:r>
    </w:p>
    <w:p>
      <w:pPr>
        <w:spacing w:before="0" w:after="0" w:line="408" w:lineRule="exact"/>
        <w:ind w:left="0" w:right="0" w:firstLine="576"/>
        <w:jc w:val="left"/>
      </w:pPr>
      <w:r>
        <w:rPr/>
        <w:t xml:space="preserve">(17) "Designated crisis responder" means a mental health professional appointed by the county, by an entity appointed by the county, or by the authority in consultation with a </w:t>
      </w:r>
      <w:r>
        <w:t>((</w:t>
      </w:r>
      <w:r>
        <w:rPr>
          <w:strike/>
        </w:rPr>
        <w:t xml:space="preserve">federally recognized Indian</w:t>
      </w:r>
      <w:r>
        <w:t>))</w:t>
      </w:r>
      <w:r>
        <w:rPr/>
        <w:t xml:space="preserve"> tribe or after meeting and conferring with an Indian health care provider, to perform the duties specified in this chapter;</w:t>
      </w:r>
    </w:p>
    <w:p>
      <w:pPr>
        <w:spacing w:before="0" w:after="0" w:line="408" w:lineRule="exact"/>
        <w:ind w:left="0" w:right="0" w:firstLine="576"/>
        <w:jc w:val="left"/>
      </w:pPr>
      <w:r>
        <w:rPr/>
        <w:t xml:space="preserve">(18) "Detention" or "detain" means the lawful confinement of a person, under the provisions of this chapter;</w:t>
      </w:r>
    </w:p>
    <w:p>
      <w:pPr>
        <w:spacing w:before="0" w:after="0" w:line="408" w:lineRule="exact"/>
        <w:ind w:left="0" w:right="0" w:firstLine="576"/>
        <w:jc w:val="left"/>
      </w:pPr>
      <w:r>
        <w:rPr/>
        <w:t xml:space="preserve">(19)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(20) "Developmental disability" means that condition defined in RCW 71A.10.020(6);</w:t>
      </w:r>
    </w:p>
    <w:p>
      <w:pPr>
        <w:spacing w:before="0" w:after="0" w:line="408" w:lineRule="exact"/>
        <w:ind w:left="0" w:right="0" w:firstLine="576"/>
        <w:jc w:val="left"/>
      </w:pPr>
      <w:r>
        <w:rPr/>
        <w:t xml:space="preserve">(21) "Director" means the director of the authority;</w:t>
      </w:r>
    </w:p>
    <w:p>
      <w:pPr>
        <w:spacing w:before="0" w:after="0" w:line="408" w:lineRule="exact"/>
        <w:ind w:left="0" w:right="0" w:firstLine="576"/>
        <w:jc w:val="left"/>
      </w:pPr>
      <w:r>
        <w:rPr/>
        <w:t xml:space="preserve">(22)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(23)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(24)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(25)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(26)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(27) "Hearing" means any proceeding conducted in open court that conforms to the requirements of RCW 71.05.820;</w:t>
      </w:r>
    </w:p>
    <w:p>
      <w:pPr>
        <w:spacing w:before="0" w:after="0" w:line="408" w:lineRule="exact"/>
        <w:ind w:left="0" w:right="0" w:firstLine="576"/>
        <w:jc w:val="left"/>
      </w:pPr>
      <w:r>
        <w:rPr/>
        <w:t xml:space="preserve">(28)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(29) "Imminent" means the state or condition of being likely to occur at any moment or near at hand, rather than distant or remote;</w:t>
      </w:r>
    </w:p>
    <w:p>
      <w:pPr>
        <w:spacing w:before="0" w:after="0" w:line="408" w:lineRule="exact"/>
        <w:ind w:left="0" w:right="0" w:firstLine="576"/>
        <w:jc w:val="left"/>
      </w:pPr>
      <w:r>
        <w:rPr/>
        <w:t xml:space="preserve">(30) "In need of assisted outpatient treatment" refers to a person who meets the criteria for assisted outpatient treatment established under RCW 71.05.148;</w:t>
      </w:r>
    </w:p>
    <w:p>
      <w:pPr>
        <w:spacing w:before="0" w:after="0" w:line="408" w:lineRule="exact"/>
        <w:ind w:left="0" w:right="0" w:firstLine="576"/>
        <w:jc w:val="left"/>
      </w:pPr>
      <w:r>
        <w:rPr/>
        <w:t xml:space="preserve">(31)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(32)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(35)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treatment order under RCW 71.05.148;</w:t>
      </w:r>
    </w:p>
    <w:p>
      <w:pPr>
        <w:spacing w:before="0" w:after="0" w:line="408" w:lineRule="exact"/>
        <w:ind w:left="0" w:right="0" w:firstLine="576"/>
        <w:jc w:val="left"/>
      </w:pPr>
      <w:r>
        <w:rPr/>
        <w:t xml:space="preserve">(36) "Licensed physician" means a person licensed to practice medicine or osteopathic medicine and surgery in the state of Washington;</w:t>
      </w:r>
    </w:p>
    <w:p>
      <w:pPr>
        <w:spacing w:before="0" w:after="0" w:line="408" w:lineRule="exact"/>
        <w:ind w:left="0" w:right="0" w:firstLine="576"/>
        <w:jc w:val="left"/>
      </w:pPr>
      <w:r>
        <w:rPr/>
        <w:t xml:space="preserve">(37)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(38) "Medical clearance" means a physician or other health care provider</w:t>
      </w:r>
      <w:r>
        <w:rPr>
          <w:u w:val="single"/>
        </w:rPr>
        <w:t xml:space="preserve">, including an Indian health care provider,</w:t>
      </w:r>
      <w:r>
        <w:rPr/>
        <w:t xml:space="preserve"> has determined that a person is medically stable and ready for referral to the designated crisis responder </w:t>
      </w:r>
      <w:r>
        <w:rPr>
          <w:u w:val="single"/>
        </w:rPr>
        <w:t xml:space="preserve">or facility. For a person presenting in the community, no medical clearance is required prior to investigation by a designated crisis responder</w:t>
      </w:r>
      <w:r>
        <w:rPr/>
        <w:t xml:space="preserve">;</w:t>
      </w:r>
    </w:p>
    <w:p>
      <w:pPr>
        <w:spacing w:before="0" w:after="0" w:line="408" w:lineRule="exact"/>
        <w:ind w:left="0" w:right="0" w:firstLine="576"/>
        <w:jc w:val="left"/>
      </w:pPr>
      <w:r>
        <w:rPr/>
        <w:t xml:space="preserve">(39)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(40) "Mental health professional" means an individual practicing within the mental health professional's statutory scope of practice who is:</w:t>
      </w:r>
    </w:p>
    <w:p>
      <w:pPr>
        <w:spacing w:before="0" w:after="0" w:line="408" w:lineRule="exact"/>
        <w:ind w:left="0" w:right="0" w:firstLine="576"/>
        <w:jc w:val="left"/>
      </w:pPr>
      <w:r>
        <w:rPr/>
        <w:t xml:space="preserve">(a) A psychiatrist, psychologist, physician assistant working with a supervising psychiatrist, psychiatric advanced registered nurse practitioner, psychiatric nurse, or social worker, as defined in this chapter and chapter 71.34 RCW;</w:t>
      </w:r>
    </w:p>
    <w:p>
      <w:pPr>
        <w:spacing w:before="0" w:after="0" w:line="408" w:lineRule="exact"/>
        <w:ind w:left="0" w:right="0" w:firstLine="576"/>
        <w:jc w:val="left"/>
      </w:pPr>
      <w:r>
        <w:rPr/>
        <w:t xml:space="preserve">(b) A mental health counselor, mental health counselor associate, marriage and family therapist, or marriage and family therapist associate, as defined in chapter 18.225 RCW; or</w:t>
      </w:r>
    </w:p>
    <w:p>
      <w:pPr>
        <w:spacing w:before="0" w:after="0" w:line="408" w:lineRule="exact"/>
        <w:ind w:left="0" w:right="0" w:firstLine="576"/>
        <w:jc w:val="left"/>
      </w:pPr>
      <w:r>
        <w:rPr/>
        <w:t xml:space="preserve">(c) A certified or licensed agency affiliated counselor, as defined in chapter 18.19 RCW;</w:t>
      </w:r>
    </w:p>
    <w:p>
      <w:pPr>
        <w:spacing w:before="0" w:after="0" w:line="408" w:lineRule="exact"/>
        <w:ind w:left="0" w:right="0" w:firstLine="576"/>
        <w:jc w:val="left"/>
      </w:pPr>
      <w:r>
        <w:rPr/>
        <w:t xml:space="preserve">(41)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(42) "Physician assistant" means a person licensed as a physician assistant under chapter 18.71A RCW;</w:t>
      </w:r>
    </w:p>
    <w:p>
      <w:pPr>
        <w:spacing w:before="0" w:after="0" w:line="408" w:lineRule="exact"/>
        <w:ind w:left="0" w:right="0" w:firstLine="576"/>
        <w:jc w:val="left"/>
      </w:pPr>
      <w:r>
        <w:rPr/>
        <w:t xml:space="preserve">(43)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(44)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(45)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(46)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(47) "Psychologist" means a person who has been licensed as a psychologist pursuant to chapter 18.83 RCW;</w:t>
      </w:r>
    </w:p>
    <w:p>
      <w:pPr>
        <w:spacing w:before="0" w:after="0" w:line="408" w:lineRule="exact"/>
        <w:ind w:left="0" w:right="0" w:firstLine="576"/>
        <w:jc w:val="left"/>
      </w:pPr>
      <w:r>
        <w:rPr/>
        <w:t xml:space="preserve">(48)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(49) "Release" means legal termination of the commitment under the provisions of this chapter;</w:t>
      </w:r>
    </w:p>
    <w:p>
      <w:pPr>
        <w:spacing w:before="0" w:after="0" w:line="408" w:lineRule="exact"/>
        <w:ind w:left="0" w:right="0" w:firstLine="576"/>
        <w:jc w:val="left"/>
      </w:pPr>
      <w:r>
        <w:rPr/>
        <w:t xml:space="preserve">(50) "Resource management services" has the meaning given in chapter 71.24 RCW;</w:t>
      </w:r>
    </w:p>
    <w:p>
      <w:pPr>
        <w:spacing w:before="0" w:after="0" w:line="408" w:lineRule="exact"/>
        <w:ind w:left="0" w:right="0" w:firstLine="576"/>
        <w:jc w:val="left"/>
      </w:pPr>
      <w:r>
        <w:rPr/>
        <w:t xml:space="preserve">(51) "Secretary" means the secretary of the department of health, or his or her designee;</w:t>
      </w:r>
    </w:p>
    <w:p>
      <w:pPr>
        <w:spacing w:before="0" w:after="0" w:line="408" w:lineRule="exact"/>
        <w:ind w:left="0" w:right="0" w:firstLine="576"/>
        <w:jc w:val="left"/>
      </w:pPr>
      <w:r>
        <w:rPr/>
        <w:t xml:space="preserve">(52)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(53)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(57)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(58) </w:t>
      </w:r>
      <w:r>
        <w:rPr>
          <w:u w:val="single"/>
        </w:rPr>
        <w:t xml:space="preserve">"Tribe" has the same meaning as in RCW 71.24.025;</w:t>
      </w:r>
    </w:p>
    <w:p>
      <w:pPr>
        <w:spacing w:before="0" w:after="0" w:line="408" w:lineRule="exact"/>
        <w:ind w:left="0" w:right="0" w:firstLine="576"/>
        <w:jc w:val="left"/>
      </w:pPr>
      <w:r>
        <w:rPr>
          <w:u w:val="single"/>
        </w:rPr>
        <w:t xml:space="preserve">(59)</w:t>
      </w:r>
      <w:r>
        <w:rPr/>
        <w:t xml:space="preserve">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t>((</w:t>
      </w:r>
      <w:r>
        <w:rPr>
          <w:strike/>
        </w:rPr>
        <w:t xml:space="preserve">(59)</w:t>
      </w:r>
      <w:r>
        <w:t>))</w:t>
      </w:r>
      <w:r>
        <w:rPr/>
        <w:t xml:space="preserve"> </w:t>
      </w:r>
      <w:r>
        <w:rPr>
          <w:u w:val="single"/>
        </w:rPr>
        <w:t xml:space="preserve">(60)</w:t>
      </w:r>
      <w:r>
        <w:rPr/>
        <w:t xml:space="preserve">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2023 c 433 s 4 and 2023 c 425 s 21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"23-hour crisis relief center" has the same meaning as under RCW 71.24.025;</w:t>
      </w:r>
    </w:p>
    <w:p>
      <w:pPr>
        <w:spacing w:before="0" w:after="0" w:line="408" w:lineRule="exact"/>
        <w:ind w:left="0" w:right="0" w:firstLine="576"/>
        <w:jc w:val="left"/>
      </w:pPr>
      <w:r>
        <w:rPr/>
        <w:t xml:space="preserve">(2)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(9)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w:t>
      </w:r>
      <w:r>
        <w:rPr>
          <w:u w:val="single"/>
        </w:rPr>
        <w:t xml:space="preserve">an entity with a tribal attestation that it meets minimum standards or a licensed or certified behavioral health agency as defined in RCW 71.24.025;</w:t>
      </w:r>
      <w:r>
        <w:rPr/>
        <w:t xml:space="preserve">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w:t>
      </w:r>
      <w:r>
        <w:t>((</w:t>
      </w:r>
      <w:r>
        <w:rPr>
          <w:strike/>
        </w:rPr>
        <w:t xml:space="preserve">and</w:t>
      </w:r>
      <w:r>
        <w:t>))</w:t>
      </w:r>
      <w:r>
        <w:rPr>
          <w:u w:val="single"/>
        </w:rPr>
        <w:t xml:space="preserve">,</w:t>
      </w:r>
      <w:r>
        <w:rPr/>
        <w:t xml:space="preserve"> local</w:t>
      </w:r>
      <w:r>
        <w:rPr>
          <w:u w:val="single"/>
        </w:rPr>
        <w:t xml:space="preserve">, and tribal</w:t>
      </w:r>
      <w:r>
        <w:rPr/>
        <w:t xml:space="preserve"> governments;</w:t>
      </w:r>
    </w:p>
    <w:p>
      <w:pPr>
        <w:spacing w:before="0" w:after="0" w:line="408" w:lineRule="exact"/>
        <w:ind w:left="0" w:right="0" w:firstLine="576"/>
        <w:jc w:val="left"/>
      </w:pPr>
      <w:r>
        <w:rPr/>
        <w:t xml:space="preserve">(10)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(11)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(12) "Community behavioral health agency" has the same meaning as "licensed or certified behavioral health agency" defined in RCW 71.24.025;</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(15)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(16) "Department" means the department of health;</w:t>
      </w:r>
    </w:p>
    <w:p>
      <w:pPr>
        <w:spacing w:before="0" w:after="0" w:line="408" w:lineRule="exact"/>
        <w:ind w:left="0" w:right="0" w:firstLine="576"/>
        <w:jc w:val="left"/>
      </w:pPr>
      <w:r>
        <w:rPr/>
        <w:t xml:space="preserve">(17) "Designated crisis responder" means a mental health professional appointed by the county, by an entity appointed by the county, or by the authority in consultation with a </w:t>
      </w:r>
      <w:r>
        <w:t>((</w:t>
      </w:r>
      <w:r>
        <w:rPr>
          <w:strike/>
        </w:rPr>
        <w:t xml:space="preserve">federally recognized Indian</w:t>
      </w:r>
      <w:r>
        <w:t>))</w:t>
      </w:r>
      <w:r>
        <w:rPr/>
        <w:t xml:space="preserve"> tribe or after meeting and conferring with an Indian health care provider, to perform the duties specified in this chapter;</w:t>
      </w:r>
    </w:p>
    <w:p>
      <w:pPr>
        <w:spacing w:before="0" w:after="0" w:line="408" w:lineRule="exact"/>
        <w:ind w:left="0" w:right="0" w:firstLine="576"/>
        <w:jc w:val="left"/>
      </w:pPr>
      <w:r>
        <w:rPr/>
        <w:t xml:space="preserve">(18) "Detention" or "detain" means the lawful confinement of a person, under the provisions of this chapter;</w:t>
      </w:r>
    </w:p>
    <w:p>
      <w:pPr>
        <w:spacing w:before="0" w:after="0" w:line="408" w:lineRule="exact"/>
        <w:ind w:left="0" w:right="0" w:firstLine="576"/>
        <w:jc w:val="left"/>
      </w:pPr>
      <w:r>
        <w:rPr/>
        <w:t xml:space="preserve">(19)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(20) "Developmental disability" means that condition defined in RCW 71A.10.020(6);</w:t>
      </w:r>
    </w:p>
    <w:p>
      <w:pPr>
        <w:spacing w:before="0" w:after="0" w:line="408" w:lineRule="exact"/>
        <w:ind w:left="0" w:right="0" w:firstLine="576"/>
        <w:jc w:val="left"/>
      </w:pPr>
      <w:r>
        <w:rPr/>
        <w:t xml:space="preserve">(21) "Director" means the director of the authority;</w:t>
      </w:r>
    </w:p>
    <w:p>
      <w:pPr>
        <w:spacing w:before="0" w:after="0" w:line="408" w:lineRule="exact"/>
        <w:ind w:left="0" w:right="0" w:firstLine="576"/>
        <w:jc w:val="left"/>
      </w:pPr>
      <w:r>
        <w:rPr/>
        <w:t xml:space="preserve">(22)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(23)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(24)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(25)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(26)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(27) "Hearing" means any proceeding conducted in open court that conforms to the requirements of RCW 71.05.820;</w:t>
      </w:r>
    </w:p>
    <w:p>
      <w:pPr>
        <w:spacing w:before="0" w:after="0" w:line="408" w:lineRule="exact"/>
        <w:ind w:left="0" w:right="0" w:firstLine="576"/>
        <w:jc w:val="left"/>
      </w:pPr>
      <w:r>
        <w:rPr/>
        <w:t xml:space="preserve">(28)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(29) "Imminent" means the state or condition of being likely to occur at any moment or near at hand, rather than distant or remote;</w:t>
      </w:r>
    </w:p>
    <w:p>
      <w:pPr>
        <w:spacing w:before="0" w:after="0" w:line="408" w:lineRule="exact"/>
        <w:ind w:left="0" w:right="0" w:firstLine="576"/>
        <w:jc w:val="left"/>
      </w:pPr>
      <w:r>
        <w:rPr/>
        <w:t xml:space="preserve">(30) "In need of assisted outpatient treatment" refers to a person who meets the criteria for assisted outpatient treatment established under RCW 71.05.148;</w:t>
      </w:r>
    </w:p>
    <w:p>
      <w:pPr>
        <w:spacing w:before="0" w:after="0" w:line="408" w:lineRule="exact"/>
        <w:ind w:left="0" w:right="0" w:firstLine="576"/>
        <w:jc w:val="left"/>
      </w:pPr>
      <w:r>
        <w:rPr/>
        <w:t xml:space="preserve">(31)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(32)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(35)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treatment order under RCW 71.05.148;</w:t>
      </w:r>
    </w:p>
    <w:p>
      <w:pPr>
        <w:spacing w:before="0" w:after="0" w:line="408" w:lineRule="exact"/>
        <w:ind w:left="0" w:right="0" w:firstLine="576"/>
        <w:jc w:val="left"/>
      </w:pPr>
      <w:r>
        <w:rPr/>
        <w:t xml:space="preserve">(36) "Licensed physician" means a person licensed to practice medicine or osteopathic medicine and surgery in the state of Washington;</w:t>
      </w:r>
    </w:p>
    <w:p>
      <w:pPr>
        <w:spacing w:before="0" w:after="0" w:line="408" w:lineRule="exact"/>
        <w:ind w:left="0" w:right="0" w:firstLine="576"/>
        <w:jc w:val="left"/>
      </w:pPr>
      <w:r>
        <w:rPr/>
        <w:t xml:space="preserve">(37)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(38) "Medical clearance" means a physician or other health care provider</w:t>
      </w:r>
      <w:r>
        <w:rPr>
          <w:u w:val="single"/>
        </w:rPr>
        <w:t xml:space="preserve">, including an Indian health care provider,</w:t>
      </w:r>
      <w:r>
        <w:rPr/>
        <w:t xml:space="preserve"> has determined that a person is medically stable and ready for referral to the designated crisis responder </w:t>
      </w:r>
      <w:r>
        <w:rPr>
          <w:u w:val="single"/>
        </w:rPr>
        <w:t xml:space="preserve">or facility. For a person presenting in the community, no medical clearance is required prior to investigation by a designated crisis responder</w:t>
      </w:r>
      <w:r>
        <w:rPr/>
        <w:t xml:space="preserve">;</w:t>
      </w:r>
    </w:p>
    <w:p>
      <w:pPr>
        <w:spacing w:before="0" w:after="0" w:line="408" w:lineRule="exact"/>
        <w:ind w:left="0" w:right="0" w:firstLine="576"/>
        <w:jc w:val="left"/>
      </w:pPr>
      <w:r>
        <w:rPr/>
        <w:t xml:space="preserve">(39)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(40) "Mental health professional" means an individual practicing within the mental health professional's statutory scope of practice who is:</w:t>
      </w:r>
    </w:p>
    <w:p>
      <w:pPr>
        <w:spacing w:before="0" w:after="0" w:line="408" w:lineRule="exact"/>
        <w:ind w:left="0" w:right="0" w:firstLine="576"/>
        <w:jc w:val="left"/>
      </w:pPr>
      <w:r>
        <w:rPr/>
        <w:t xml:space="preserve">(a) A psychiatrist, psychologist, physician assistant working with a supervising psychiatrist, psychiatric advanced registered nurse practitioner, psychiatric nurse, or social worker, as defined in this chapter and chapter 71.34 RCW;</w:t>
      </w:r>
    </w:p>
    <w:p>
      <w:pPr>
        <w:spacing w:before="0" w:after="0" w:line="408" w:lineRule="exact"/>
        <w:ind w:left="0" w:right="0" w:firstLine="576"/>
        <w:jc w:val="left"/>
      </w:pPr>
      <w:r>
        <w:rPr/>
        <w:t xml:space="preserve">(b) A mental health counselor, mental health counselor associate, marriage and family therapist, or marriage and family therapist associate, as defined in chapter 18.225 RCW; or</w:t>
      </w:r>
    </w:p>
    <w:p>
      <w:pPr>
        <w:spacing w:before="0" w:after="0" w:line="408" w:lineRule="exact"/>
        <w:ind w:left="0" w:right="0" w:firstLine="576"/>
        <w:jc w:val="left"/>
      </w:pPr>
      <w:r>
        <w:rPr/>
        <w:t xml:space="preserve">(c) A certified or licensed agency affiliated counselor, as defined in chapter 18.19 RCW;</w:t>
      </w:r>
    </w:p>
    <w:p>
      <w:pPr>
        <w:spacing w:before="0" w:after="0" w:line="408" w:lineRule="exact"/>
        <w:ind w:left="0" w:right="0" w:firstLine="576"/>
        <w:jc w:val="left"/>
      </w:pPr>
      <w:r>
        <w:rPr/>
        <w:t xml:space="preserve">(41)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(42) "Physician assistant" means a person licensed as a physician assistant under chapter 18.71A RCW;</w:t>
      </w:r>
    </w:p>
    <w:p>
      <w:pPr>
        <w:spacing w:before="0" w:after="0" w:line="408" w:lineRule="exact"/>
        <w:ind w:left="0" w:right="0" w:firstLine="576"/>
        <w:jc w:val="left"/>
      </w:pPr>
      <w:r>
        <w:rPr/>
        <w:t xml:space="preserve">(43)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(44)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(45)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(46)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(47) "Psychologist" means a person who has been licensed as a psychologist pursuant to chapter 18.83 RCW;</w:t>
      </w:r>
    </w:p>
    <w:p>
      <w:pPr>
        <w:spacing w:before="0" w:after="0" w:line="408" w:lineRule="exact"/>
        <w:ind w:left="0" w:right="0" w:firstLine="576"/>
        <w:jc w:val="left"/>
      </w:pPr>
      <w:r>
        <w:rPr/>
        <w:t xml:space="preserve">(48)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(49) "Release" means legal termination of the commitment under the provisions of this chapter;</w:t>
      </w:r>
    </w:p>
    <w:p>
      <w:pPr>
        <w:spacing w:before="0" w:after="0" w:line="408" w:lineRule="exact"/>
        <w:ind w:left="0" w:right="0" w:firstLine="576"/>
        <w:jc w:val="left"/>
      </w:pPr>
      <w:r>
        <w:rPr/>
        <w:t xml:space="preserve">(50) "Resource management services" has the meaning given in chapter 71.24 RCW;</w:t>
      </w:r>
    </w:p>
    <w:p>
      <w:pPr>
        <w:spacing w:before="0" w:after="0" w:line="408" w:lineRule="exact"/>
        <w:ind w:left="0" w:right="0" w:firstLine="576"/>
        <w:jc w:val="left"/>
      </w:pPr>
      <w:r>
        <w:rPr/>
        <w:t xml:space="preserve">(51) "Secretary" means the secretary of the department of health, or his or her designee;</w:t>
      </w:r>
    </w:p>
    <w:p>
      <w:pPr>
        <w:spacing w:before="0" w:after="0" w:line="408" w:lineRule="exact"/>
        <w:ind w:left="0" w:right="0" w:firstLine="576"/>
        <w:jc w:val="left"/>
      </w:pPr>
      <w:r>
        <w:rPr/>
        <w:t xml:space="preserve">(52)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(53)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(54)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(55)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(56)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(57)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(58)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(59) </w:t>
      </w:r>
      <w:r>
        <w:rPr>
          <w:u w:val="single"/>
        </w:rPr>
        <w:t xml:space="preserve">"Tribe" has the same meaning as in RCW 71.24.025;</w:t>
      </w:r>
    </w:p>
    <w:p>
      <w:pPr>
        <w:spacing w:before="0" w:after="0" w:line="408" w:lineRule="exact"/>
        <w:ind w:left="0" w:right="0" w:firstLine="576"/>
        <w:jc w:val="left"/>
      </w:pPr>
      <w:r>
        <w:rPr>
          <w:u w:val="single"/>
        </w:rPr>
        <w:t xml:space="preserve">(60)</w:t>
      </w:r>
      <w:r>
        <w:rPr/>
        <w:t xml:space="preserve">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t>((</w:t>
      </w:r>
      <w:r>
        <w:rPr>
          <w:strike/>
        </w:rPr>
        <w:t xml:space="preserve">(60)</w:t>
      </w:r>
      <w:r>
        <w:t>))</w:t>
      </w:r>
      <w:r>
        <w:rPr/>
        <w:t xml:space="preserve"> </w:t>
      </w:r>
      <w:r>
        <w:rPr>
          <w:u w:val="single"/>
        </w:rPr>
        <w:t xml:space="preserve">(61)</w:t>
      </w:r>
      <w:r>
        <w:rPr/>
        <w:t xml:space="preserve">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2023 c 433 s 12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substance use disorder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w:t>
      </w:r>
      <w:r>
        <w:t>((</w:t>
      </w:r>
      <w:r>
        <w:rPr>
          <w:strike/>
        </w:rPr>
        <w:t xml:space="preserve">(19)(a)</w:t>
      </w:r>
      <w:r>
        <w:t>))</w:t>
      </w:r>
      <w:r>
        <w:rPr/>
        <w:t xml:space="preserve"> </w:t>
      </w:r>
      <w:r>
        <w:rPr>
          <w:u w:val="single"/>
        </w:rPr>
        <w:t xml:space="preserve">(22)(a)</w:t>
      </w:r>
      <w:r>
        <w:rPr/>
        <w:t xml:space="preserve">.</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as a program of individualized treatment in a less restrictive setting than inpatient treatment that includes the services described in RCW 71.34.755, including residential treatment.</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such harm or which places another person or persons in reasonable fear of sustaining such harm;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w:t>
      </w:r>
      <w:r>
        <w:rPr>
          <w:u w:val="single"/>
        </w:rPr>
        <w:t xml:space="preserve">, including an Indian health care provider,</w:t>
      </w:r>
      <w:r>
        <w:rPr/>
        <w:t xml:space="preserve"> has determined that a person is medically stable and ready for referral to the designated crisis responder </w:t>
      </w:r>
      <w:r>
        <w:rPr>
          <w:u w:val="single"/>
        </w:rPr>
        <w:t xml:space="preserve">or facility. For a person presenting in the community, no medical clearance is required prior to investigation by a designated crisis responder</w:t>
      </w:r>
      <w:r>
        <w:rPr/>
        <w:t xml:space="preserve">.</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(61)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(62)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(64)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(65)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(66)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t xml:space="preserve">(67) </w:t>
      </w:r>
      <w:r>
        <w:rPr>
          <w:u w:val="single"/>
        </w:rPr>
        <w:t xml:space="preserve">"Tribe" has the same meaning as in RCW 71.24.025.</w:t>
      </w:r>
    </w:p>
    <w:p>
      <w:pPr>
        <w:spacing w:before="0" w:after="0" w:line="408" w:lineRule="exact"/>
        <w:ind w:left="0" w:right="0" w:firstLine="576"/>
        <w:jc w:val="left"/>
      </w:pPr>
      <w:r>
        <w:rPr>
          <w:u w:val="single"/>
        </w:rPr>
        <w:t xml:space="preserve">(68)</w:t>
      </w:r>
      <w:r>
        <w:rPr/>
        <w:t xml:space="preserve">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t>((</w:t>
      </w:r>
      <w:r>
        <w:rPr>
          <w:strike/>
        </w:rPr>
        <w:t xml:space="preserve">(68)</w:t>
      </w:r>
      <w:r>
        <w:t>))</w:t>
      </w:r>
      <w:r>
        <w:rPr/>
        <w:t xml:space="preserve"> </w:t>
      </w:r>
      <w:r>
        <w:rPr>
          <w:u w:val="single"/>
        </w:rPr>
        <w:t xml:space="preserve">(69)</w:t>
      </w:r>
      <w:r>
        <w:rPr/>
        <w:t xml:space="preserve">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2023 c 433 s 13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substance use disorder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w:t>
      </w:r>
      <w:r>
        <w:t>((</w:t>
      </w:r>
      <w:r>
        <w:rPr>
          <w:strike/>
        </w:rPr>
        <w:t xml:space="preserve">(19)(a)</w:t>
      </w:r>
      <w:r>
        <w:t>))</w:t>
      </w:r>
      <w:r>
        <w:rPr/>
        <w:t xml:space="preserve"> </w:t>
      </w:r>
      <w:r>
        <w:rPr>
          <w:u w:val="single"/>
        </w:rPr>
        <w:t xml:space="preserve">(22)(a)</w:t>
      </w:r>
      <w:r>
        <w:rPr/>
        <w:t xml:space="preserve">.</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as a program of individualized treatment in a less restrictive setting than inpatient treatment that includes the services described in RCW 71.34.755, including residential treatment.</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harm, substantial pain, or which places another person or persons in reasonable fear of harm to themselves or others;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w:t>
      </w:r>
      <w:r>
        <w:rPr>
          <w:u w:val="single"/>
        </w:rPr>
        <w:t xml:space="preserve">, including an Indian health care provider,</w:t>
      </w:r>
      <w:r>
        <w:rPr/>
        <w:t xml:space="preserve"> has determined that a person is medically stable and ready for referral to the designated crisis responder </w:t>
      </w:r>
      <w:r>
        <w:rPr>
          <w:u w:val="single"/>
        </w:rPr>
        <w:t xml:space="preserve">or facility. For a person presenting in the community, no medical clearance is required prior to investigation by a designated crisis responder</w:t>
      </w:r>
      <w:r>
        <w:rPr/>
        <w:t xml:space="preserve">.</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(61)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(62)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(63)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(65)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(66)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(67)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t xml:space="preserve">(68) </w:t>
      </w:r>
      <w:r>
        <w:rPr>
          <w:u w:val="single"/>
        </w:rPr>
        <w:t xml:space="preserve">"Tribe" has the same meaning as in RCW 71.24.025.</w:t>
      </w:r>
    </w:p>
    <w:p>
      <w:pPr>
        <w:spacing w:before="0" w:after="0" w:line="408" w:lineRule="exact"/>
        <w:ind w:left="0" w:right="0" w:firstLine="576"/>
        <w:jc w:val="left"/>
      </w:pPr>
      <w:r>
        <w:rPr>
          <w:u w:val="single"/>
        </w:rPr>
        <w:t xml:space="preserve">(69)</w:t>
      </w:r>
      <w:r>
        <w:rPr/>
        <w:t xml:space="preserve">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t>((</w:t>
      </w:r>
      <w:r>
        <w:rPr>
          <w:strike/>
        </w:rPr>
        <w:t xml:space="preserve">(69)</w:t>
      </w:r>
      <w:r>
        <w:t>))</w:t>
      </w:r>
      <w:r>
        <w:rPr/>
        <w:t xml:space="preserve"> </w:t>
      </w:r>
      <w:r>
        <w:rPr>
          <w:u w:val="single"/>
        </w:rPr>
        <w:t xml:space="preserve">(70)</w:t>
      </w:r>
      <w:r>
        <w:rPr/>
        <w:t xml:space="preserve">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148</w:t>
      </w:r>
      <w:r>
        <w:rPr/>
        <w:t xml:space="preserve"> and 2022 c 210 s 3 are each amended to read as follows:</w:t>
      </w:r>
    </w:p>
    <w:p>
      <w:pPr>
        <w:spacing w:before="0" w:after="0" w:line="408" w:lineRule="exact"/>
        <w:ind w:left="0" w:right="0" w:firstLine="576"/>
        <w:jc w:val="left"/>
      </w:pPr>
      <w:r>
        <w:rPr/>
        <w:t xml:space="preserve">(1) A person is in need of assisted outpatient treatment if the court finds by clear, cogent, and convincing evidence pursuant to a petition filed under this section that:</w:t>
      </w:r>
    </w:p>
    <w:p>
      <w:pPr>
        <w:spacing w:before="0" w:after="0" w:line="408" w:lineRule="exact"/>
        <w:ind w:left="0" w:right="0" w:firstLine="576"/>
        <w:jc w:val="left"/>
      </w:pPr>
      <w:r>
        <w:rPr/>
        <w:t xml:space="preserve">(a) The person has a behavioral health disorder;</w:t>
      </w:r>
    </w:p>
    <w:p>
      <w:pPr>
        <w:spacing w:before="0" w:after="0" w:line="408" w:lineRule="exact"/>
        <w:ind w:left="0" w:right="0" w:firstLine="576"/>
        <w:jc w:val="left"/>
      </w:pPr>
      <w:r>
        <w:rPr/>
        <w:t xml:space="preserve">(b) Based on a clinical determination and in view of the person's treatment history and current behavior, at least one of the following is true:</w:t>
      </w:r>
    </w:p>
    <w:p>
      <w:pPr>
        <w:spacing w:before="0" w:after="0" w:line="408" w:lineRule="exact"/>
        <w:ind w:left="0" w:right="0" w:firstLine="576"/>
        <w:jc w:val="left"/>
      </w:pPr>
      <w:r>
        <w:rPr/>
        <w:t xml:space="preserve">(i) The person is unlikely to survive safely in the community without supervision and the person's condition is substantially deteriorating; or</w:t>
      </w:r>
    </w:p>
    <w:p>
      <w:pPr>
        <w:spacing w:before="0" w:after="0" w:line="408" w:lineRule="exact"/>
        <w:ind w:left="0" w:right="0" w:firstLine="576"/>
        <w:jc w:val="left"/>
      </w:pPr>
      <w:r>
        <w:rPr/>
        <w:t xml:space="preserve">(ii) The person is in need of assisted outpatient treatment in order to prevent a relapse or deterioration that would be likely to result in grave disability or a likelihood of serious harm to the person or to others;</w:t>
      </w:r>
    </w:p>
    <w:p>
      <w:pPr>
        <w:spacing w:before="0" w:after="0" w:line="408" w:lineRule="exact"/>
        <w:ind w:left="0" w:right="0" w:firstLine="576"/>
        <w:jc w:val="left"/>
      </w:pPr>
      <w:r>
        <w:rPr/>
        <w:t xml:space="preserve">(c) The person has a history of lack of compliance with treatment for his or her behavioral health disorder that has:</w:t>
      </w:r>
    </w:p>
    <w:p>
      <w:pPr>
        <w:spacing w:before="0" w:after="0" w:line="408" w:lineRule="exact"/>
        <w:ind w:left="0" w:right="0" w:firstLine="576"/>
        <w:jc w:val="left"/>
      </w:pPr>
      <w:r>
        <w:rPr/>
        <w:t xml:space="preserve">(i) At least twice within the 36 months prior to the filing of the petition been a significant factor in necessitating hospitalization of the person, or the person's receipt of services in a forensic or other mental health unit of a state </w:t>
      </w:r>
      <w:r>
        <w:rPr>
          <w:u w:val="single"/>
        </w:rPr>
        <w:t xml:space="preserve">or tribal</w:t>
      </w:r>
      <w:r>
        <w:rPr/>
        <w:t xml:space="preserve"> correctional facility or local correctional facility, provided that the 36-month period shall be extended by the length of any hospitalization or incarceration of the person that occurred within the 36-month period;</w:t>
      </w:r>
    </w:p>
    <w:p>
      <w:pPr>
        <w:spacing w:before="0" w:after="0" w:line="408" w:lineRule="exact"/>
        <w:ind w:left="0" w:right="0" w:firstLine="576"/>
        <w:jc w:val="left"/>
      </w:pPr>
      <w:r>
        <w:rPr/>
        <w:t xml:space="preserve">(ii) At least twice within the 36 months prior to the filing of the petition been a significant factor in necessitating emergency medical care or hospitalization for behavioral health-related medical conditions including overdose, infected abscesses, sepsis, endocarditis, or other maladies, or a significant factor in behavior which resulted in the person's incarceration in a state</w:t>
      </w:r>
      <w:r>
        <w:rPr>
          <w:u w:val="single"/>
        </w:rPr>
        <w:t xml:space="preserve">, tribal,</w:t>
      </w:r>
      <w:r>
        <w:rPr/>
        <w:t xml:space="preserve"> or local correctional facility; or</w:t>
      </w:r>
    </w:p>
    <w:p>
      <w:pPr>
        <w:spacing w:before="0" w:after="0" w:line="408" w:lineRule="exact"/>
        <w:ind w:left="0" w:right="0" w:firstLine="576"/>
        <w:jc w:val="left"/>
      </w:pPr>
      <w:r>
        <w:rPr/>
        <w:t xml:space="preserve">(iii) Resulted in one or more violent acts, threats, or attempts to cause serious physical harm to the person or another within the 48 months prior to the filing of the petition, provided that the 48-month period shall be extended by the length of any hospitalization or incarceration of the person that occurred during the 48-month period;</w:t>
      </w:r>
    </w:p>
    <w:p>
      <w:pPr>
        <w:spacing w:before="0" w:after="0" w:line="408" w:lineRule="exact"/>
        <w:ind w:left="0" w:right="0" w:firstLine="576"/>
        <w:jc w:val="left"/>
      </w:pPr>
      <w:r>
        <w:rPr/>
        <w:t xml:space="preserve">(d) Participation in an assisted outpatient treatment program would be the least restrictive alternative necessary to ensure the person's recovery and stability; and</w:t>
      </w:r>
    </w:p>
    <w:p>
      <w:pPr>
        <w:spacing w:before="0" w:after="0" w:line="408" w:lineRule="exact"/>
        <w:ind w:left="0" w:right="0" w:firstLine="576"/>
        <w:jc w:val="left"/>
      </w:pPr>
      <w:r>
        <w:rPr/>
        <w:t xml:space="preserve">(e) The person will benefit from assisted outpatient treatment.</w:t>
      </w:r>
    </w:p>
    <w:p>
      <w:pPr>
        <w:spacing w:before="0" w:after="0" w:line="408" w:lineRule="exact"/>
        <w:ind w:left="0" w:right="0" w:firstLine="576"/>
        <w:jc w:val="left"/>
      </w:pPr>
      <w:r>
        <w:rPr/>
        <w:t xml:space="preserve">(2) The following individuals may directly file a petition for less restrictive alternative treatment on the basis that a person is in need of assisted outpatient treatment:</w:t>
      </w:r>
    </w:p>
    <w:p>
      <w:pPr>
        <w:spacing w:before="0" w:after="0" w:line="408" w:lineRule="exact"/>
        <w:ind w:left="0" w:right="0" w:firstLine="576"/>
        <w:jc w:val="left"/>
      </w:pPr>
      <w:r>
        <w:rPr/>
        <w:t xml:space="preserve">(a) The director of a hospital where the person is hospitalized or the director's designee;</w:t>
      </w:r>
    </w:p>
    <w:p>
      <w:pPr>
        <w:spacing w:before="0" w:after="0" w:line="408" w:lineRule="exact"/>
        <w:ind w:left="0" w:right="0" w:firstLine="576"/>
        <w:jc w:val="left"/>
      </w:pPr>
      <w:r>
        <w:rPr/>
        <w:t xml:space="preserve">(b) The director of a behavioral health service provider providing behavioral health care or residential services to the person or the director's designee;</w:t>
      </w:r>
    </w:p>
    <w:p>
      <w:pPr>
        <w:spacing w:before="0" w:after="0" w:line="408" w:lineRule="exact"/>
        <w:ind w:left="0" w:right="0" w:firstLine="576"/>
        <w:jc w:val="left"/>
      </w:pPr>
      <w:r>
        <w:rPr/>
        <w:t xml:space="preserve">(c) The person's treating mental health professional or substance use disorder professional or one who has evaluated the person;</w:t>
      </w:r>
    </w:p>
    <w:p>
      <w:pPr>
        <w:spacing w:before="0" w:after="0" w:line="408" w:lineRule="exact"/>
        <w:ind w:left="0" w:right="0" w:firstLine="576"/>
        <w:jc w:val="left"/>
      </w:pPr>
      <w:r>
        <w:rPr/>
        <w:t xml:space="preserve">(d) A designated crisis responder;</w:t>
      </w:r>
    </w:p>
    <w:p>
      <w:pPr>
        <w:spacing w:before="0" w:after="0" w:line="408" w:lineRule="exact"/>
        <w:ind w:left="0" w:right="0" w:firstLine="576"/>
        <w:jc w:val="left"/>
      </w:pPr>
      <w:r>
        <w:rPr/>
        <w:t xml:space="preserve">(e) A release planner from a corrections facility; or</w:t>
      </w:r>
    </w:p>
    <w:p>
      <w:pPr>
        <w:spacing w:before="0" w:after="0" w:line="408" w:lineRule="exact"/>
        <w:ind w:left="0" w:right="0" w:firstLine="576"/>
        <w:jc w:val="left"/>
      </w:pPr>
      <w:r>
        <w:rPr/>
        <w:t xml:space="preserve">(f) An emergency room physician.</w:t>
      </w:r>
    </w:p>
    <w:p>
      <w:pPr>
        <w:spacing w:before="0" w:after="0" w:line="408" w:lineRule="exact"/>
        <w:ind w:left="0" w:right="0" w:firstLine="576"/>
        <w:jc w:val="left"/>
      </w:pPr>
      <w:r>
        <w:rPr/>
        <w:t xml:space="preserve">(3) A court order for less restrictive alternative treatment on the basis that the person is in need of assisted outpatient treatment may be effective for up to 18 months. The petitioner must personally interview the person, unless the person refuses an interview, to determine whether the person will voluntarily receive appropriate treatment.</w:t>
      </w:r>
    </w:p>
    <w:p>
      <w:pPr>
        <w:spacing w:before="0" w:after="0" w:line="408" w:lineRule="exact"/>
        <w:ind w:left="0" w:right="0" w:firstLine="576"/>
        <w:jc w:val="left"/>
      </w:pPr>
      <w:r>
        <w:rPr/>
        <w:t xml:space="preserve">(4) The petitioner must allege specific facts based on personal observation, evaluation, or investigation, and must consider the reliability or credibility of any person providing information material to the petition.</w:t>
      </w:r>
    </w:p>
    <w:p>
      <w:pPr>
        <w:spacing w:before="0" w:after="0" w:line="408" w:lineRule="exact"/>
        <w:ind w:left="0" w:right="0" w:firstLine="576"/>
        <w:jc w:val="left"/>
      </w:pPr>
      <w:r>
        <w:rPr/>
        <w:t xml:space="preserve">(5) The petition must include:</w:t>
      </w:r>
    </w:p>
    <w:p>
      <w:pPr>
        <w:spacing w:before="0" w:after="0" w:line="408" w:lineRule="exact"/>
        <w:ind w:left="0" w:right="0" w:firstLine="576"/>
        <w:jc w:val="left"/>
      </w:pPr>
      <w:r>
        <w:rPr/>
        <w:t xml:space="preserve">(a) A statement of the circumstances under which the person's condition was made known and the basis for the opinion, from personal observation or investigation, that the person is in need of assisted outpatient treatment. The petitioner must state which specific facts come from personal observation and specify what other sources of information the petitioner has relied upon to form this belief;</w:t>
      </w:r>
    </w:p>
    <w:p>
      <w:pPr>
        <w:spacing w:before="0" w:after="0" w:line="408" w:lineRule="exact"/>
        <w:ind w:left="0" w:right="0" w:firstLine="576"/>
        <w:jc w:val="left"/>
      </w:pPr>
      <w:r>
        <w:rPr/>
        <w:t xml:space="preserve">(b) A declaration from a physician, physician assistant, advanced registered nurse practitioner, or the person's treating mental health professional or substance use disorder professional, who has examined the person no more than 10 days prior to the submission of the petition and who is willing to testify in support of the petition, or who alternatively has made appropriate attempts to examine the person within the same period but has not been successful in obtaining the person's cooperation, and who is willing to testify to the reasons they believe that the person meets the criteria for assisted outpatient treatment. If the declaration is provided by the person's treating mental health professional or substance use disorder professional, it must be cosigned by a supervising physician, physician assistant, or advanced registered nurse practitioner who certifies that they have reviewed the declaration;</w:t>
      </w:r>
    </w:p>
    <w:p>
      <w:pPr>
        <w:spacing w:before="0" w:after="0" w:line="408" w:lineRule="exact"/>
        <w:ind w:left="0" w:right="0" w:firstLine="576"/>
        <w:jc w:val="left"/>
      </w:pPr>
      <w:r>
        <w:rPr/>
        <w:t xml:space="preserve">(c) The declarations of additional witnesses, if any, supporting the petition for assisted outpatient treatment;</w:t>
      </w:r>
    </w:p>
    <w:p>
      <w:pPr>
        <w:spacing w:before="0" w:after="0" w:line="408" w:lineRule="exact"/>
        <w:ind w:left="0" w:right="0" w:firstLine="576"/>
        <w:jc w:val="left"/>
      </w:pPr>
      <w:r>
        <w:rPr/>
        <w:t xml:space="preserve">(d) The name of an agency, provider, or facility that agrees to provide less restrictive alternative treatment if the petition is granted by the court; and</w:t>
      </w:r>
    </w:p>
    <w:p>
      <w:pPr>
        <w:spacing w:before="0" w:after="0" w:line="408" w:lineRule="exact"/>
        <w:ind w:left="0" w:right="0" w:firstLine="576"/>
        <w:jc w:val="left"/>
      </w:pPr>
      <w:r>
        <w:rPr/>
        <w:t xml:space="preserve">(e) If the person is detained in a state hospital, inpatient treatment facility, jail, or correctional facility at the time the petition is filed, the anticipated release date of the person and any other details needed to facilitate successful reentry and transition into the community.</w:t>
      </w:r>
    </w:p>
    <w:p>
      <w:pPr>
        <w:spacing w:before="0" w:after="0" w:line="408" w:lineRule="exact"/>
        <w:ind w:left="0" w:right="0" w:firstLine="576"/>
        <w:jc w:val="left"/>
      </w:pPr>
      <w:r>
        <w:rPr/>
        <w:t xml:space="preserve">(6)(a) Upon receipt of a petition meeting all requirements of this section, the court shall fix a date for a hearing:</w:t>
      </w:r>
    </w:p>
    <w:p>
      <w:pPr>
        <w:spacing w:before="0" w:after="0" w:line="408" w:lineRule="exact"/>
        <w:ind w:left="0" w:right="0" w:firstLine="576"/>
        <w:jc w:val="left"/>
      </w:pPr>
      <w:r>
        <w:rPr/>
        <w:t xml:space="preserve">(i) No sooner than three days or later than seven days after the date of service or as stipulated by the parties or, upon a showing of good cause, no later than 30 days after the date of service; or</w:t>
      </w:r>
    </w:p>
    <w:p>
      <w:pPr>
        <w:spacing w:before="0" w:after="0" w:line="408" w:lineRule="exact"/>
        <w:ind w:left="0" w:right="0" w:firstLine="576"/>
        <w:jc w:val="left"/>
      </w:pPr>
      <w:r>
        <w:rPr/>
        <w:t xml:space="preserve">(ii) If the respondent is hospitalized at the time of filing of the petition, before discharge of the respondent and in sufficient time to arrange for a continuous transition from inpatient treatment to assisted outpatient treatment.</w:t>
      </w:r>
    </w:p>
    <w:p>
      <w:pPr>
        <w:spacing w:before="0" w:after="0" w:line="408" w:lineRule="exact"/>
        <w:ind w:left="0" w:right="0" w:firstLine="576"/>
        <w:jc w:val="left"/>
      </w:pPr>
      <w:r>
        <w:rPr/>
        <w:t xml:space="preserve">(b) A copy of the petition and notice of hearing shall be served, in the same manner as a summons, on the petitioner, the respondent, the qualified professional whose affidavit accompanied the petition, a current provider, if any, and a surrogate decision maker or agent under chapter 71.32 RCW, if any.</w:t>
      </w:r>
    </w:p>
    <w:p>
      <w:pPr>
        <w:spacing w:before="0" w:after="0" w:line="408" w:lineRule="exact"/>
        <w:ind w:left="0" w:right="0" w:firstLine="576"/>
        <w:jc w:val="left"/>
      </w:pPr>
      <w:r>
        <w:rPr/>
        <w:t xml:space="preserve">(c) If the respondent has a surrogate decision maker or agent under chapter 71.32 RCW who wishes to provide testimony at the hearing, the court shall afford the surrogate decision maker or agent an opportunity to testify.</w:t>
      </w:r>
    </w:p>
    <w:p>
      <w:pPr>
        <w:spacing w:before="0" w:after="0" w:line="408" w:lineRule="exact"/>
        <w:ind w:left="0" w:right="0" w:firstLine="576"/>
        <w:jc w:val="left"/>
      </w:pPr>
      <w:r>
        <w:rPr/>
        <w:t xml:space="preserve">(d) The respondent shall be represented by counsel at all stages of the proceedings.</w:t>
      </w:r>
    </w:p>
    <w:p>
      <w:pPr>
        <w:spacing w:before="0" w:after="0" w:line="408" w:lineRule="exact"/>
        <w:ind w:left="0" w:right="0" w:firstLine="576"/>
        <w:jc w:val="left"/>
      </w:pPr>
      <w:r>
        <w:rPr/>
        <w:t xml:space="preserve">(e) If the respondent fails to appear at the hearing after notice, the court may conduct the hearing in the respondent's absence; provided that the respondent's counsel is present.</w:t>
      </w:r>
    </w:p>
    <w:p>
      <w:pPr>
        <w:spacing w:before="0" w:after="0" w:line="408" w:lineRule="exact"/>
        <w:ind w:left="0" w:right="0" w:firstLine="576"/>
        <w:jc w:val="left"/>
      </w:pPr>
      <w:r>
        <w:rPr/>
        <w:t xml:space="preserve">(f) If the respondent has refused to be examined by the qualified professional whose affidavit accompanied the petition, the court may order a mental examination of the respondent. The examination of the respondent may be performed by the qualified professional whose affidavit accompanied the petition. If the examination is performed by another qualified professional, the examining qualified professional shall be authorized to consult with the qualified professional whose affidavit accompanied the petition.</w:t>
      </w:r>
    </w:p>
    <w:p>
      <w:pPr>
        <w:spacing w:before="0" w:after="0" w:line="408" w:lineRule="exact"/>
        <w:ind w:left="0" w:right="0" w:firstLine="576"/>
        <w:jc w:val="left"/>
      </w:pPr>
      <w:r>
        <w:rPr/>
        <w:t xml:space="preserve">(g) If the respondent has refused to be examined by a qualified professional and the court finds reasonable grounds to believe that the allegations of the petition are true, the court may issue a written order directing a peace officer who has completed crisis intervention training to detain and transport the respondent to a provider for examination by a qualified professional. A respondent detained pursuant to this subsection shall be detained no longer than necessary to complete the examination and in no event longer than 24 hours.</w:t>
      </w:r>
    </w:p>
    <w:p>
      <w:pPr>
        <w:spacing w:before="0" w:after="0" w:line="408" w:lineRule="exact"/>
        <w:ind w:left="0" w:right="0" w:firstLine="576"/>
        <w:jc w:val="left"/>
      </w:pPr>
      <w:r>
        <w:rPr/>
        <w:t xml:space="preserve">(7) If the petition involves a person whom the petitioner or behavioral health administrative services organization knows, or has reason to know, is an American Indian or Alaska Native who receives medical or behavioral health services from a tribe within this state, the </w:t>
      </w:r>
      <w:r>
        <w:rPr>
          <w:u w:val="single"/>
        </w:rPr>
        <w:t xml:space="preserve">petitioner or</w:t>
      </w:r>
      <w:r>
        <w:rPr/>
        <w:t xml:space="preserve"> behavioral health administrative services organization shall notify the tribe and Indian health care provider. Notification shall be made in person or by telephonic or electronic communication to the tribal contact listed in the authority's tribal crisis coordination plan as soon as possible</w:t>
      </w:r>
      <w:r>
        <w:rPr>
          <w:u w:val="single"/>
        </w:rPr>
        <w:t xml:space="preserve">, but before the hearing and no later than 24 hours from the time the petition is served upon the person and the person's guardian. The notice to the tribe or Indian health care provider must include a copy of the petition, together with any orders issued by the court and a notice of the tribe's right to intervene. The court clerk shall provide copies of any court orders necessary for the petitioner or the behavioral health administrative services organization to provide notice to the tribe or Indian health care provider under this section</w:t>
      </w:r>
      <w:r>
        <w:rPr/>
        <w:t xml:space="preserve">.</w:t>
      </w:r>
    </w:p>
    <w:p>
      <w:pPr>
        <w:spacing w:before="0" w:after="0" w:line="408" w:lineRule="exact"/>
        <w:ind w:left="0" w:right="0" w:firstLine="576"/>
        <w:jc w:val="left"/>
      </w:pPr>
      <w:r>
        <w:rPr/>
        <w:t xml:space="preserve">(8) A petition for assisted outpatient treatment filed under this section shall be adjudicated under RCW 71.05.240.</w:t>
      </w:r>
    </w:p>
    <w:p>
      <w:pPr>
        <w:spacing w:before="0" w:after="0" w:line="408" w:lineRule="exact"/>
        <w:ind w:left="0" w:right="0" w:firstLine="576"/>
        <w:jc w:val="left"/>
      </w:pPr>
      <w:r>
        <w:rPr/>
        <w:t xml:space="preserve">(9) After January 1, 2023, a petition for assisted outpatient treatment must be filed on forms developed by the administrative office of the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815</w:t>
      </w:r>
      <w:r>
        <w:rPr/>
        <w:t xml:space="preserve"> and 2022 c 210 s 4 are each amended to read as follows:</w:t>
      </w:r>
    </w:p>
    <w:p>
      <w:pPr>
        <w:spacing w:before="0" w:after="0" w:line="408" w:lineRule="exact"/>
        <w:ind w:left="0" w:right="0" w:firstLine="576"/>
        <w:jc w:val="left"/>
      </w:pPr>
      <w:r>
        <w:rPr/>
        <w:t xml:space="preserve">(1) An adolescent is in need of assisted outpatient treatment if the court finds by clear, cogent, and convincing evidence in response to a petition filed under this section that:</w:t>
      </w:r>
    </w:p>
    <w:p>
      <w:pPr>
        <w:spacing w:before="0" w:after="0" w:line="408" w:lineRule="exact"/>
        <w:ind w:left="0" w:right="0" w:firstLine="576"/>
        <w:jc w:val="left"/>
      </w:pPr>
      <w:r>
        <w:rPr/>
        <w:t xml:space="preserve">(a) The adolescent has a behavioral health disorder;</w:t>
      </w:r>
    </w:p>
    <w:p>
      <w:pPr>
        <w:spacing w:before="0" w:after="0" w:line="408" w:lineRule="exact"/>
        <w:ind w:left="0" w:right="0" w:firstLine="576"/>
        <w:jc w:val="left"/>
      </w:pPr>
      <w:r>
        <w:rPr/>
        <w:t xml:space="preserve">(b) Based on a clinical determination and in view of the adolescent's treatment history and current behavior, at least one of the following is true:</w:t>
      </w:r>
    </w:p>
    <w:p>
      <w:pPr>
        <w:spacing w:before="0" w:after="0" w:line="408" w:lineRule="exact"/>
        <w:ind w:left="0" w:right="0" w:firstLine="576"/>
        <w:jc w:val="left"/>
      </w:pPr>
      <w:r>
        <w:rPr/>
        <w:t xml:space="preserve">(i) The adolescent is unlikely to survive safely in the community without supervision and the adolescent's condition is substantially deteriorating; or</w:t>
      </w:r>
    </w:p>
    <w:p>
      <w:pPr>
        <w:spacing w:before="0" w:after="0" w:line="408" w:lineRule="exact"/>
        <w:ind w:left="0" w:right="0" w:firstLine="576"/>
        <w:jc w:val="left"/>
      </w:pPr>
      <w:r>
        <w:rPr/>
        <w:t xml:space="preserve">(ii) The adolescent is in need of assisted outpatient treatment in order to prevent a relapse or deterioration that would be likely to result in grave disability or a likelihood of serious harm to the adolescent or to others;</w:t>
      </w:r>
    </w:p>
    <w:p>
      <w:pPr>
        <w:spacing w:before="0" w:after="0" w:line="408" w:lineRule="exact"/>
        <w:ind w:left="0" w:right="0" w:firstLine="576"/>
        <w:jc w:val="left"/>
      </w:pPr>
      <w:r>
        <w:rPr/>
        <w:t xml:space="preserve">(c) The adolescent has a history of lack of compliance with treatment for his or her behavioral health disorder that has:</w:t>
      </w:r>
    </w:p>
    <w:p>
      <w:pPr>
        <w:spacing w:before="0" w:after="0" w:line="408" w:lineRule="exact"/>
        <w:ind w:left="0" w:right="0" w:firstLine="576"/>
        <w:jc w:val="left"/>
      </w:pPr>
      <w:r>
        <w:rPr/>
        <w:t xml:space="preserve">(i) At least twice within the 36 months prior to the filing of the petition been a significant factor in necessitating hospitalization of the adolescent, or the adolescent's receipt of services in a forensic or other mental health unit of a state </w:t>
      </w:r>
      <w:r>
        <w:t>((</w:t>
      </w:r>
      <w:r>
        <w:rPr>
          <w:strike/>
        </w:rPr>
        <w:t xml:space="preserve">correctional facility or</w:t>
      </w:r>
      <w:r>
        <w:t>))</w:t>
      </w:r>
      <w:r>
        <w:rPr>
          <w:u w:val="single"/>
        </w:rPr>
        <w:t xml:space="preserve">,</w:t>
      </w:r>
      <w:r>
        <w:rPr/>
        <w:t xml:space="preserve"> local</w:t>
      </w:r>
      <w:r>
        <w:rPr>
          <w:u w:val="single"/>
        </w:rPr>
        <w:t xml:space="preserve">, or tribal</w:t>
      </w:r>
      <w:r>
        <w:rPr/>
        <w:t xml:space="preserve"> correctional facility, provided that the 36-month period shall be extended by the length of any hospitalization or incarceration of the adolescent that occurred within the 36-month period;</w:t>
      </w:r>
    </w:p>
    <w:p>
      <w:pPr>
        <w:spacing w:before="0" w:after="0" w:line="408" w:lineRule="exact"/>
        <w:ind w:left="0" w:right="0" w:firstLine="576"/>
        <w:jc w:val="left"/>
      </w:pPr>
      <w:r>
        <w:rPr/>
        <w:t xml:space="preserve">(ii) At least twice within the 36 months prior to the filing of the petition been a significant factor in necessitating emergency medical care or hospitalization for behavioral health-related medical conditions including overdose, infected abscesses, sepsis, endocarditis, or other maladies, or a significant factor in behavior which resulted in the adolescent's incarceration in a state </w:t>
      </w:r>
      <w:r>
        <w:t>((</w:t>
      </w:r>
      <w:r>
        <w:rPr>
          <w:strike/>
        </w:rPr>
        <w:t xml:space="preserve">or</w:t>
      </w:r>
      <w:r>
        <w:t>))</w:t>
      </w:r>
      <w:r>
        <w:rPr>
          <w:u w:val="single"/>
        </w:rPr>
        <w:t xml:space="preserve">,</w:t>
      </w:r>
      <w:r>
        <w:rPr/>
        <w:t xml:space="preserve"> local</w:t>
      </w:r>
      <w:r>
        <w:rPr>
          <w:u w:val="single"/>
        </w:rPr>
        <w:t xml:space="preserve">, or tribal</w:t>
      </w:r>
      <w:r>
        <w:rPr/>
        <w:t xml:space="preserve"> correctional facility; or</w:t>
      </w:r>
    </w:p>
    <w:p>
      <w:pPr>
        <w:spacing w:before="0" w:after="0" w:line="408" w:lineRule="exact"/>
        <w:ind w:left="0" w:right="0" w:firstLine="576"/>
        <w:jc w:val="left"/>
      </w:pPr>
      <w:r>
        <w:rPr/>
        <w:t xml:space="preserve">(iii) Resulted in one or more violent acts, threats, or attempts to cause serious physical harm to the adolescent or another within the 48 months prior to the filing of the petition, provided that the 48-month period shall be extended by the length of any hospitalization or incarceration of the person that occurred during the 48-month period;</w:t>
      </w:r>
    </w:p>
    <w:p>
      <w:pPr>
        <w:spacing w:before="0" w:after="0" w:line="408" w:lineRule="exact"/>
        <w:ind w:left="0" w:right="0" w:firstLine="576"/>
        <w:jc w:val="left"/>
      </w:pPr>
      <w:r>
        <w:rPr/>
        <w:t xml:space="preserve">(d) Participation in an assisted outpatient treatment program would be the least restrictive alternative necessary to ensure the adolescent's recovery and stability; and</w:t>
      </w:r>
    </w:p>
    <w:p>
      <w:pPr>
        <w:spacing w:before="0" w:after="0" w:line="408" w:lineRule="exact"/>
        <w:ind w:left="0" w:right="0" w:firstLine="576"/>
        <w:jc w:val="left"/>
      </w:pPr>
      <w:r>
        <w:rPr/>
        <w:t xml:space="preserve">(e) The adolescent will benefit from assisted outpatient treatment.</w:t>
      </w:r>
    </w:p>
    <w:p>
      <w:pPr>
        <w:spacing w:before="0" w:after="0" w:line="408" w:lineRule="exact"/>
        <w:ind w:left="0" w:right="0" w:firstLine="576"/>
        <w:jc w:val="left"/>
      </w:pPr>
      <w:r>
        <w:rPr/>
        <w:t xml:space="preserve">(2) The following individuals may directly file a petition for less restrictive alternative treatment on the basis that an adolescent is in need of assisted outpatient treatment:</w:t>
      </w:r>
    </w:p>
    <w:p>
      <w:pPr>
        <w:spacing w:before="0" w:after="0" w:line="408" w:lineRule="exact"/>
        <w:ind w:left="0" w:right="0" w:firstLine="576"/>
        <w:jc w:val="left"/>
      </w:pPr>
      <w:r>
        <w:rPr/>
        <w:t xml:space="preserve">(a) The director of a hospital where the adolescent is hospitalized or the director's designee;</w:t>
      </w:r>
    </w:p>
    <w:p>
      <w:pPr>
        <w:spacing w:before="0" w:after="0" w:line="408" w:lineRule="exact"/>
        <w:ind w:left="0" w:right="0" w:firstLine="576"/>
        <w:jc w:val="left"/>
      </w:pPr>
      <w:r>
        <w:rPr/>
        <w:t xml:space="preserve">(b) The director of a behavioral health service provider providing behavioral health care or residential services to the adolescent or the director's designee;</w:t>
      </w:r>
    </w:p>
    <w:p>
      <w:pPr>
        <w:spacing w:before="0" w:after="0" w:line="408" w:lineRule="exact"/>
        <w:ind w:left="0" w:right="0" w:firstLine="576"/>
        <w:jc w:val="left"/>
      </w:pPr>
      <w:r>
        <w:rPr/>
        <w:t xml:space="preserve">(c) The adolescent's treating mental health professional or substance use disorder professional or one who has evaluated the person;</w:t>
      </w:r>
    </w:p>
    <w:p>
      <w:pPr>
        <w:spacing w:before="0" w:after="0" w:line="408" w:lineRule="exact"/>
        <w:ind w:left="0" w:right="0" w:firstLine="576"/>
        <w:jc w:val="left"/>
      </w:pPr>
      <w:r>
        <w:rPr/>
        <w:t xml:space="preserve">(d) A designated crisis responder;</w:t>
      </w:r>
    </w:p>
    <w:p>
      <w:pPr>
        <w:spacing w:before="0" w:after="0" w:line="408" w:lineRule="exact"/>
        <w:ind w:left="0" w:right="0" w:firstLine="576"/>
        <w:jc w:val="left"/>
      </w:pPr>
      <w:r>
        <w:rPr/>
        <w:t xml:space="preserve">(e) A release planner from a juvenile detention or rehabilitation facility; or</w:t>
      </w:r>
    </w:p>
    <w:p>
      <w:pPr>
        <w:spacing w:before="0" w:after="0" w:line="408" w:lineRule="exact"/>
        <w:ind w:left="0" w:right="0" w:firstLine="576"/>
        <w:jc w:val="left"/>
      </w:pPr>
      <w:r>
        <w:rPr/>
        <w:t xml:space="preserve">(f) An emergency room physician.</w:t>
      </w:r>
    </w:p>
    <w:p>
      <w:pPr>
        <w:spacing w:before="0" w:after="0" w:line="408" w:lineRule="exact"/>
        <w:ind w:left="0" w:right="0" w:firstLine="576"/>
        <w:jc w:val="left"/>
      </w:pPr>
      <w:r>
        <w:rPr/>
        <w:t xml:space="preserve">(3) A court order for less restrictive alternative treatment on the basis that the adolescent is in need of assisted outpatient treatment may be effective for up to 18 months. The petitioner must personally interview the adolescent, unless the adolescent refuses an interview, to determine whether the adolescent will voluntarily receive appropriate treatment.</w:t>
      </w:r>
    </w:p>
    <w:p>
      <w:pPr>
        <w:spacing w:before="0" w:after="0" w:line="408" w:lineRule="exact"/>
        <w:ind w:left="0" w:right="0" w:firstLine="576"/>
        <w:jc w:val="left"/>
      </w:pPr>
      <w:r>
        <w:rPr/>
        <w:t xml:space="preserve">(4) The petitioner must allege specific facts based on personal observation, evaluation, or investigation, and must consider the reliability or credibility of any person providing information material to the petition.</w:t>
      </w:r>
    </w:p>
    <w:p>
      <w:pPr>
        <w:spacing w:before="0" w:after="0" w:line="408" w:lineRule="exact"/>
        <w:ind w:left="0" w:right="0" w:firstLine="576"/>
        <w:jc w:val="left"/>
      </w:pPr>
      <w:r>
        <w:rPr/>
        <w:t xml:space="preserve">(5) The petition must include:</w:t>
      </w:r>
    </w:p>
    <w:p>
      <w:pPr>
        <w:spacing w:before="0" w:after="0" w:line="408" w:lineRule="exact"/>
        <w:ind w:left="0" w:right="0" w:firstLine="576"/>
        <w:jc w:val="left"/>
      </w:pPr>
      <w:r>
        <w:rPr/>
        <w:t xml:space="preserve">(a) A statement of the circumstances under which the adolescent's condition was made known and the basis for the opinion, from personal observation or investigation, that the adolescent is in need of assisted outpatient treatment. The petitioner must state which specific facts come from personal observation and specify what other sources of information the petitioner has relied upon to form this belief;</w:t>
      </w:r>
    </w:p>
    <w:p>
      <w:pPr>
        <w:spacing w:before="0" w:after="0" w:line="408" w:lineRule="exact"/>
        <w:ind w:left="0" w:right="0" w:firstLine="576"/>
        <w:jc w:val="left"/>
      </w:pPr>
      <w:r>
        <w:rPr/>
        <w:t xml:space="preserve">(b) A declaration from a physician, physician assistant, or advanced registered nurse practitioner, or the adolescent's treating mental health professional or substance use disorder professional, who has examined the adolescent no more than 10 days prior to the submission of the petition and who is willing to testify in support of the petition, or who alternatively has made appropriate attempts to examine the adolescent within the same period but has not been successful in obtaining the adolescent's cooperation, and who is willing to testify to the reasons they believe that the adolescent meets the criteria for assisted outpatient treatment. If the declaration is provided by the adolescent's treating mental health professional or substance use disorder professional, it must be cosigned by a supervising physician, physician assistant, or advanced registered nurse practitioner who certifies that they have reviewed the declaration;</w:t>
      </w:r>
    </w:p>
    <w:p>
      <w:pPr>
        <w:spacing w:before="0" w:after="0" w:line="408" w:lineRule="exact"/>
        <w:ind w:left="0" w:right="0" w:firstLine="576"/>
        <w:jc w:val="left"/>
      </w:pPr>
      <w:r>
        <w:rPr/>
        <w:t xml:space="preserve">(c) The declarations of additional witnesses, if any, supporting the petition for assisted outpatient treatment;</w:t>
      </w:r>
    </w:p>
    <w:p>
      <w:pPr>
        <w:spacing w:before="0" w:after="0" w:line="408" w:lineRule="exact"/>
        <w:ind w:left="0" w:right="0" w:firstLine="576"/>
        <w:jc w:val="left"/>
      </w:pPr>
      <w:r>
        <w:rPr/>
        <w:t xml:space="preserve">(d) The name of an agency, provider, or facility that agrees to provide less restrictive alternative treatment if the petition is granted by the court; and</w:t>
      </w:r>
    </w:p>
    <w:p>
      <w:pPr>
        <w:spacing w:before="0" w:after="0" w:line="408" w:lineRule="exact"/>
        <w:ind w:left="0" w:right="0" w:firstLine="576"/>
        <w:jc w:val="left"/>
      </w:pPr>
      <w:r>
        <w:rPr/>
        <w:t xml:space="preserve">(e) If the adolescent is detained in a state hospital, inpatient treatment facility, or juvenile detention or rehabilitation facility at the time the petition is filed, the anticipated release date of the adolescent and any other details needed to facilitate successful reentry and transition into the community.</w:t>
      </w:r>
    </w:p>
    <w:p>
      <w:pPr>
        <w:spacing w:before="0" w:after="0" w:line="408" w:lineRule="exact"/>
        <w:ind w:left="0" w:right="0" w:firstLine="576"/>
        <w:jc w:val="left"/>
      </w:pPr>
      <w:r>
        <w:rPr/>
        <w:t xml:space="preserve">(6)(a) Upon receipt of a petition meeting all requirements of this section, the court shall fix a date for a hearing:</w:t>
      </w:r>
    </w:p>
    <w:p>
      <w:pPr>
        <w:spacing w:before="0" w:after="0" w:line="408" w:lineRule="exact"/>
        <w:ind w:left="0" w:right="0" w:firstLine="576"/>
        <w:jc w:val="left"/>
      </w:pPr>
      <w:r>
        <w:rPr/>
        <w:t xml:space="preserve">(i) No sooner than three days or later than seven days after the date of service or as stipulated by the parties or, upon a showing of good cause, no later than 30 days after the date of service; or</w:t>
      </w:r>
    </w:p>
    <w:p>
      <w:pPr>
        <w:spacing w:before="0" w:after="0" w:line="408" w:lineRule="exact"/>
        <w:ind w:left="0" w:right="0" w:firstLine="576"/>
        <w:jc w:val="left"/>
      </w:pPr>
      <w:r>
        <w:rPr/>
        <w:t xml:space="preserve">(ii) If the adolescent is hospitalized at the time of filing of the petition, before discharge of the adolescent and in sufficient time to arrange for a continuous transition from inpatient treatment to assisted outpatient treatment.</w:t>
      </w:r>
    </w:p>
    <w:p>
      <w:pPr>
        <w:spacing w:before="0" w:after="0" w:line="408" w:lineRule="exact"/>
        <w:ind w:left="0" w:right="0" w:firstLine="576"/>
        <w:jc w:val="left"/>
      </w:pPr>
      <w:r>
        <w:rPr/>
        <w:t xml:space="preserve">(b) A copy of the petition and notice of hearing shall be served, in the same manner as a summons, on the petitioner, the adolescent, the qualified professional whose affidavit accompanied the petition, a current provider, if any, and a surrogate decision maker or agent under chapter 71.32 RCW, if any.</w:t>
      </w:r>
    </w:p>
    <w:p>
      <w:pPr>
        <w:spacing w:before="0" w:after="0" w:line="408" w:lineRule="exact"/>
        <w:ind w:left="0" w:right="0" w:firstLine="576"/>
        <w:jc w:val="left"/>
      </w:pPr>
      <w:r>
        <w:rPr/>
        <w:t xml:space="preserve">(c) If the adolescent has a surrogate decision maker or agent under chapter 71.32 RCW who wishes to provide testimony at the hearing, the court shall afford the surrogate decision maker or agent an opportunity to testify.</w:t>
      </w:r>
    </w:p>
    <w:p>
      <w:pPr>
        <w:spacing w:before="0" w:after="0" w:line="408" w:lineRule="exact"/>
        <w:ind w:left="0" w:right="0" w:firstLine="576"/>
        <w:jc w:val="left"/>
      </w:pPr>
      <w:r>
        <w:rPr/>
        <w:t xml:space="preserve">(d) The adolescent shall be represented by counsel at all stages of the proceedings.</w:t>
      </w:r>
    </w:p>
    <w:p>
      <w:pPr>
        <w:spacing w:before="0" w:after="0" w:line="408" w:lineRule="exact"/>
        <w:ind w:left="0" w:right="0" w:firstLine="576"/>
        <w:jc w:val="left"/>
      </w:pPr>
      <w:r>
        <w:rPr/>
        <w:t xml:space="preserve">(e) If the adolescent fails to appear at the hearing after notice, the court may conduct the hearing in the adolescent's absence; provided that the adolescent's counsel is present.</w:t>
      </w:r>
    </w:p>
    <w:p>
      <w:pPr>
        <w:spacing w:before="0" w:after="0" w:line="408" w:lineRule="exact"/>
        <w:ind w:left="0" w:right="0" w:firstLine="576"/>
        <w:jc w:val="left"/>
      </w:pPr>
      <w:r>
        <w:rPr/>
        <w:t xml:space="preserve">(f) If the adolescent has refused to be examined by the qualified professional whose affidavit accompanied the petition, the court may order a mental examination of the adolescent. The examination of the adolescent may be performed by the qualified professional whose affidavit accompanied the petition. If the examination is performed by another qualified professional, the examining qualified professional shall be authorized to consult with the qualified professional whose affidavit accompanied the petition.</w:t>
      </w:r>
    </w:p>
    <w:p>
      <w:pPr>
        <w:spacing w:before="0" w:after="0" w:line="408" w:lineRule="exact"/>
        <w:ind w:left="0" w:right="0" w:firstLine="576"/>
        <w:jc w:val="left"/>
      </w:pPr>
      <w:r>
        <w:rPr/>
        <w:t xml:space="preserve">(g) If the adolescent has refused to be examined by a qualified professional and the court finds reasonable grounds to believe that the allegations of the petition are true, the court may issue a written order directing a peace officer who has completed crisis intervention training to detain and transport the adolescent to a provider for examination by a qualified professional. An adolescent detained pursuant to this subsection shall be detained no longer than necessary to complete the examination and in no event longer than 24 hours. All papers in the court file must be provided to the adolescent's designated attorney.</w:t>
      </w:r>
    </w:p>
    <w:p>
      <w:pPr>
        <w:spacing w:before="0" w:after="0" w:line="408" w:lineRule="exact"/>
        <w:ind w:left="0" w:right="0" w:firstLine="576"/>
        <w:jc w:val="left"/>
      </w:pPr>
      <w:r>
        <w:rPr/>
        <w:t xml:space="preserve">(7) If the petition involves an adolescent whom the petitioner or behavioral health administrative services organization knows, or has reason to know, is an American Indian or Alaska Native who receives medical or behavioral health services from a tribe within this state, the </w:t>
      </w:r>
      <w:r>
        <w:rPr>
          <w:u w:val="single"/>
        </w:rPr>
        <w:t xml:space="preserve">petitioner or</w:t>
      </w:r>
      <w:r>
        <w:rPr/>
        <w:t xml:space="preserve"> behavioral health administrative services organization shall notify the tribe and Indian health care provider. Notification shall be made in person or by telephonic or electronic communication to the tribal contact listed in the authority's tribal crisis coordination plan as soon as possible</w:t>
      </w:r>
      <w:r>
        <w:rPr>
          <w:u w:val="single"/>
        </w:rPr>
        <w:t xml:space="preserve">, but before the hearing and no later than 24 hours from the time the petition is served upon the person and the person's guardian. The notice to the tribe or Indian health care provider must include a copy of the petition, together with any orders issued by the court and a notice of the tribe's right to intervene. The court clerk shall provide copies of any court orders necessary for the petitioner or the behavioral health administrative services organization to provide notice to the tribe or Indian health care provider under this section</w:t>
      </w:r>
      <w:r>
        <w:rPr/>
        <w:t xml:space="preserve">.</w:t>
      </w:r>
    </w:p>
    <w:p>
      <w:pPr>
        <w:spacing w:before="0" w:after="0" w:line="408" w:lineRule="exact"/>
        <w:ind w:left="0" w:right="0" w:firstLine="576"/>
        <w:jc w:val="left"/>
      </w:pPr>
      <w:r>
        <w:rPr/>
        <w:t xml:space="preserve">(8) A petition for assisted outpatient treatment filed under this section shall be adjudicated under RCW 71.34.740.</w:t>
      </w:r>
    </w:p>
    <w:p>
      <w:pPr>
        <w:spacing w:before="0" w:after="0" w:line="408" w:lineRule="exact"/>
        <w:ind w:left="0" w:right="0" w:firstLine="576"/>
        <w:jc w:val="left"/>
      </w:pPr>
      <w:r>
        <w:rPr/>
        <w:t xml:space="preserve">(9) After January 1, 2023, a petition for assisted outpatient treatment must be filed on forms developed by the administrative office of the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2023 c 433 s 6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behavioral health disorder, presents a likelihood of serious harm or is gravely disabled, the designated crisis responder may, after investigation and evaluation of the specific facts alleged and of the reliability and credibility of any person providing information to initiate detention, if satisfied that the allegations are true and that the person will not voluntarily seek appropriate treatment, file a petition for initial detention under this section.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23-hour crisis relief center, secure withdrawal management and stabilization facility, or approved substance use disorder treatment program. As part of the assessment, the designated crisis responder must attempt to ascertain if the person has executed a mental health advance directive under chapter 71.32 RCW.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A superior court judge may issue a warrant to detain a person with a behavioral health disorder to a designated evaluation and treatment facility, a secure withdrawal management and stabilization facility, or an approved substance use disorder treatment program, for a period of not more than </w:t>
      </w:r>
      <w:r>
        <w:t>((</w:t>
      </w:r>
      <w:r>
        <w:rPr>
          <w:strike/>
        </w:rPr>
        <w:t xml:space="preserve">one hundred twenty</w:t>
      </w:r>
      <w:r>
        <w:t>))</w:t>
      </w:r>
      <w:r>
        <w:rPr/>
        <w:t xml:space="preserve"> </w:t>
      </w:r>
      <w:r>
        <w:rPr>
          <w:u w:val="single"/>
        </w:rPr>
        <w:t xml:space="preserve">120</w:t>
      </w:r>
      <w:r>
        <w:rPr/>
        <w:t xml:space="preserve"> hours for evaluation and treatment upon request of a designated crisis responder, subject to (d) of this subsection, whenever it appears to the satisfaction of the judge that:</w:t>
      </w:r>
    </w:p>
    <w:p>
      <w:pPr>
        <w:spacing w:before="0" w:after="0" w:line="408" w:lineRule="exact"/>
        <w:ind w:left="0" w:right="0" w:firstLine="576"/>
        <w:jc w:val="left"/>
      </w:pPr>
      <w:r>
        <w:rPr/>
        <w:t xml:space="preserve">(i) There is probable cause to support the petition; and</w:t>
      </w:r>
    </w:p>
    <w:p>
      <w:pPr>
        <w:spacing w:before="0" w:after="0" w:line="408" w:lineRule="exact"/>
        <w:ind w:left="0" w:right="0" w:firstLine="576"/>
        <w:jc w:val="left"/>
      </w:pPr>
      <w:r>
        <w:rPr/>
        <w:t xml:space="preserve">(ii)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withdrawal management and stabilization facility or approved substance use disorder treatment program unless there is an available secure withdrawal management and stabilization facility or approved substance use disorder treatment program that has adequate space for the person.</w:t>
      </w:r>
    </w:p>
    <w:p>
      <w:pPr>
        <w:spacing w:before="0" w:after="0" w:line="408" w:lineRule="exact"/>
        <w:ind w:left="0" w:right="0" w:firstLine="576"/>
        <w:jc w:val="left"/>
      </w:pPr>
      <w:r>
        <w:rPr/>
        <w:t xml:space="preserve">(e)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 and his or her guardian,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w:t>
      </w:r>
      <w:r>
        <w:t>((</w:t>
      </w:r>
      <w:r>
        <w:rPr>
          <w:strike/>
        </w:rPr>
        <w:t xml:space="preserve">one hundred twenty</w:t>
      </w:r>
      <w:r>
        <w:t>))</w:t>
      </w:r>
      <w:r>
        <w:rPr/>
        <w:t xml:space="preserve"> </w:t>
      </w:r>
      <w:r>
        <w:rPr>
          <w:u w:val="single"/>
        </w:rPr>
        <w:t xml:space="preserve">120</w:t>
      </w:r>
      <w:r>
        <w:rPr/>
        <w:t xml:space="preserve">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w:t>
      </w:r>
      <w:r>
        <w:rPr>
          <w:u w:val="single"/>
        </w:rPr>
        <w:t xml:space="preserve">or traditional cultural healer</w:t>
      </w:r>
      <w:r>
        <w:rPr/>
        <w:t xml:space="preserve">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t xml:space="preserve">(5) </w:t>
      </w:r>
      <w:r>
        <w:t>((</w:t>
      </w:r>
      <w:r>
        <w:rPr>
          <w:strike/>
        </w:rPr>
        <w:t xml:space="preserve">Tribal court orders for involuntary commitment shall be recognized and enforced in accordance with superior court civil rule 82.5.</w:t>
      </w:r>
    </w:p>
    <w:p>
      <w:pPr>
        <w:spacing w:before="0" w:after="0" w:line="408" w:lineRule="exact"/>
        <w:ind w:left="0" w:right="0" w:firstLine="576"/>
        <w:jc w:val="left"/>
      </w:pPr>
      <w:r>
        <w:rPr>
          <w:strike/>
        </w:rPr>
        <w:t xml:space="preserve">(6)</w:t>
      </w:r>
      <w:r>
        <w:t>))</w:t>
      </w:r>
      <w:r>
        <w:rPr/>
        <w:t xml:space="preserve"> In any investigation and evaluation of an individual under this section or RCW 71.05.153 in which the designated crisis responder knows, or has reason to know, that the individual is an American Indian or Alaska Native who receives medical or behavioral health services from a tribe within this state, the designated crisis responder shall notify the tribe and Indian health care provider </w:t>
      </w:r>
      <w:r>
        <w:t>((</w:t>
      </w:r>
      <w:r>
        <w:rPr>
          <w:strike/>
        </w:rPr>
        <w:t xml:space="preserve">regarding</w:t>
      </w:r>
      <w:r>
        <w:t>))</w:t>
      </w:r>
      <w:r>
        <w:rPr/>
        <w:t xml:space="preserve"> whether or not a petition for initial detention or involuntary outpatient treatment will be filed</w:t>
      </w:r>
      <w:r>
        <w:t>((</w:t>
      </w:r>
      <w:r>
        <w:rPr>
          <w:strike/>
        </w:rPr>
        <w:t xml:space="preserve">. Notification</w:t>
      </w:r>
      <w:r>
        <w:t>))</w:t>
      </w:r>
      <w:r>
        <w:rPr/>
        <w:t xml:space="preserve"> </w:t>
      </w:r>
      <w:r>
        <w:rPr>
          <w:u w:val="single"/>
        </w:rPr>
        <w:t xml:space="preserve">as soon as possible, but no later than three hours from the time the decision is made. If a petition for initial detention or involuntary outpatient treatment is filed, the designated crisis responder must provide the tribe and Indian health care provider with a copy of the petition, together with any orders issued by the court and a notice of the tribe's right to intervene as soon as possible, but before the hearing, and no later than 24 hours from the time the petition is served upon the person and the person's guardian. The court clerk shall provide copies of any court orders necessary for the designated crisis responder to provide notice to the tribe or Indian health care provider under this section. Notification under this section is subject to any federal and state laws and regulations including the requirements in RCW 70.02.230 (2)(ee) and (3) and</w:t>
      </w:r>
      <w:r>
        <w:rPr/>
        <w:t xml:space="preserve"> shall be made in person or by telephonic or electronic communication to the tribal contact listed in the authority's tribal crisis coordination plan </w:t>
      </w:r>
      <w:r>
        <w:t>((</w:t>
      </w:r>
      <w:r>
        <w:rPr>
          <w:strike/>
        </w:rPr>
        <w:t xml:space="preserve">as soon as possible but no later than three hours subject to the requirements in RCW 70.02.230 (2)(ee) and (3). A designated crisis responder may restrict the release of information as necessary to comply with 42 C.F.R. Part 2</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2023 c 433 s 7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behavioral health disorder, presents a likelihood of serious harm or is gravely disabled, the designated crisis responder may, after investigation and evaluation of the specific facts alleged and of the reliability and credibility of any person providing information to initiate detention, if satisfied that the allegations are true and that the person will not voluntarily seek appropriate treatment, file a petition for initial detention under this section.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23-hour crisis relief center, secure withdrawal management and stabilization facility, or approved substance use disorder treatment program. As part of the assessment, the designated crisis responder must attempt to ascertain if the person has executed a mental health advance directive under chapter 71.32 RCW.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A superior court judge may issue a warrant to detain a person with a behavioral health disorder to a designated evaluation and treatment facility, a secure withdrawal management and stabilization facility, or an approved substance use disorder treatment program, for a period of not more than </w:t>
      </w:r>
      <w:r>
        <w:t>((</w:t>
      </w:r>
      <w:r>
        <w:rPr>
          <w:strike/>
        </w:rPr>
        <w:t xml:space="preserve">one hundred twenty</w:t>
      </w:r>
      <w:r>
        <w:t>))</w:t>
      </w:r>
      <w:r>
        <w:rPr/>
        <w:t xml:space="preserve"> </w:t>
      </w:r>
      <w:r>
        <w:rPr>
          <w:u w:val="single"/>
        </w:rPr>
        <w:t xml:space="preserve">120</w:t>
      </w:r>
      <w:r>
        <w:rPr/>
        <w:t xml:space="preserve"> hours for evaluation and treatment upon request of a designated crisis responder whenever it appears to the satisfaction of the judge that:</w:t>
      </w:r>
    </w:p>
    <w:p>
      <w:pPr>
        <w:spacing w:before="0" w:after="0" w:line="408" w:lineRule="exact"/>
        <w:ind w:left="0" w:right="0" w:firstLine="576"/>
        <w:jc w:val="left"/>
      </w:pPr>
      <w:r>
        <w:rPr/>
        <w:t xml:space="preserve">(i) There is probable cause to support the petition; and</w:t>
      </w:r>
    </w:p>
    <w:p>
      <w:pPr>
        <w:spacing w:before="0" w:after="0" w:line="408" w:lineRule="exact"/>
        <w:ind w:left="0" w:right="0" w:firstLine="576"/>
        <w:jc w:val="left"/>
      </w:pPr>
      <w:r>
        <w:rPr/>
        <w:t xml:space="preserve">(ii)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 and his or her guardian,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w:t>
      </w:r>
      <w:r>
        <w:t>((</w:t>
      </w:r>
      <w:r>
        <w:rPr>
          <w:strike/>
        </w:rPr>
        <w:t xml:space="preserve">one hundred twenty</w:t>
      </w:r>
      <w:r>
        <w:t>))</w:t>
      </w:r>
      <w:r>
        <w:rPr/>
        <w:t xml:space="preserve"> </w:t>
      </w:r>
      <w:r>
        <w:rPr>
          <w:u w:val="single"/>
        </w:rPr>
        <w:t xml:space="preserve">120</w:t>
      </w:r>
      <w:r>
        <w:rPr/>
        <w:t xml:space="preserve">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w:t>
      </w:r>
      <w:r>
        <w:rPr>
          <w:u w:val="single"/>
        </w:rPr>
        <w:t xml:space="preserve">or traditional cultural healer</w:t>
      </w:r>
      <w:r>
        <w:rPr/>
        <w:t xml:space="preserve">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t xml:space="preserve">(5) </w:t>
      </w:r>
      <w:r>
        <w:t>((</w:t>
      </w:r>
      <w:r>
        <w:rPr>
          <w:strike/>
        </w:rPr>
        <w:t xml:space="preserve">Tribal court orders for involuntary commitment shall be recognized and enforced in accordance with superior court civil rule 82.5.</w:t>
      </w:r>
    </w:p>
    <w:p>
      <w:pPr>
        <w:spacing w:before="0" w:after="0" w:line="408" w:lineRule="exact"/>
        <w:ind w:left="0" w:right="0" w:firstLine="576"/>
        <w:jc w:val="left"/>
      </w:pPr>
      <w:r>
        <w:rPr>
          <w:strike/>
        </w:rPr>
        <w:t xml:space="preserve">(6)</w:t>
      </w:r>
      <w:r>
        <w:t>))</w:t>
      </w:r>
      <w:r>
        <w:rPr/>
        <w:t xml:space="preserve"> In any investigation and evaluation of an individual under this section or RCW 71.05.153 in which the designated crisis responder knows, or has reason to know, that the individual is an American Indian or Alaska Native who receives medical or behavioral health services from a tribe within this state, the designated crisis responder shall notify the tribe and Indian health care provider </w:t>
      </w:r>
      <w:r>
        <w:t>((</w:t>
      </w:r>
      <w:r>
        <w:rPr>
          <w:strike/>
        </w:rPr>
        <w:t xml:space="preserve">regarding</w:t>
      </w:r>
      <w:r>
        <w:t>))</w:t>
      </w:r>
      <w:r>
        <w:rPr/>
        <w:t xml:space="preserve"> whether or not a petition for initial detention or involuntary outpatient treatment will be filed</w:t>
      </w:r>
      <w:r>
        <w:t>((</w:t>
      </w:r>
      <w:r>
        <w:rPr>
          <w:strike/>
        </w:rPr>
        <w:t xml:space="preserve">. Notification</w:t>
      </w:r>
      <w:r>
        <w:t>))</w:t>
      </w:r>
      <w:r>
        <w:rPr/>
        <w:t xml:space="preserve"> </w:t>
      </w:r>
      <w:r>
        <w:rPr>
          <w:u w:val="single"/>
        </w:rPr>
        <w:t xml:space="preserve">as soon as possible, but no later than three hours from the time the decision is made. If a petition for initial detention or involuntary outpatient treatment is filed, the designated crisis responder must provide the tribe and Indian health care provider with a copy of the petition, together with any orders issued by the court and a notice of the tribe's right to intervene as soon as possible, but before the hearing, and no later than 24 hours from the time the petition is served upon the person and the person's guardian. The court clerk shall provide copies of any court orders necessary for the designated crisis responder to provide notice to the tribe or Indian health care provider under this section. Notification under this section is subject to any federal and state laws and regulations including the requirements in RCW 70.02.230 (2)(ee) and (3) and</w:t>
      </w:r>
      <w:r>
        <w:rPr/>
        <w:t xml:space="preserve"> shall be made in person or by telephonic or electronic communication to the tribal contact listed in the authority's tribal crisis coordination plan </w:t>
      </w:r>
      <w:r>
        <w:t>((</w:t>
      </w:r>
      <w:r>
        <w:rPr>
          <w:strike/>
        </w:rPr>
        <w:t xml:space="preserve">as soon as possible but no later than three hours subject to the requirements in RCW 70.02.230 (2)(ee) and (3). A designated crisis responder may restrict the release of information as necessary to comply with 42 C.F.R. Part 2</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2021 c 264 s 31 are each amended to read as follows:</w:t>
      </w:r>
    </w:p>
    <w:p>
      <w:pPr>
        <w:spacing w:before="0" w:after="0" w:line="408" w:lineRule="exact"/>
        <w:ind w:left="0" w:right="0" w:firstLine="576"/>
        <w:jc w:val="left"/>
      </w:pPr>
      <w:r>
        <w:rPr/>
        <w:t xml:space="preserve">(1)(a) When a designated crisis responder receives information that an adolescent as a result of a behavioral health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an evaluation and treatment facility, secure withdrawal management and stabilization facility, or approved substance use disorder treatment program providing inpatient treatment.</w:t>
      </w:r>
    </w:p>
    <w:p>
      <w:pPr>
        <w:spacing w:before="0" w:after="0" w:line="408" w:lineRule="exact"/>
        <w:ind w:left="0" w:right="0" w:firstLine="576"/>
        <w:jc w:val="left"/>
      </w:pPr>
      <w:r>
        <w:rPr/>
        <w:t xml:space="preserve">A secure withdrawal management and stabilization facility or approved substance use disorder treatment program must be available and have adequate space for the adolescent.</w:t>
      </w:r>
    </w:p>
    <w:p>
      <w:pPr>
        <w:spacing w:before="0" w:after="0" w:line="408" w:lineRule="exact"/>
        <w:ind w:left="0" w:right="0" w:firstLine="576"/>
        <w:jc w:val="left"/>
      </w:pPr>
      <w:r>
        <w:rPr/>
        <w:t xml:space="preserve">(b) If a designated crisis responder decides not to detain an adolescent for evaluation and treatment under RCW 71.34.700(2), or </w:t>
      </w:r>
      <w:r>
        <w:t>((</w:t>
      </w:r>
      <w:r>
        <w:rPr>
          <w:strike/>
        </w:rPr>
        <w:t xml:space="preserve">forty-eight</w:t>
      </w:r>
      <w:r>
        <w:t>))</w:t>
      </w:r>
      <w:r>
        <w:rPr/>
        <w:t xml:space="preserve"> </w:t>
      </w:r>
      <w:r>
        <w:rPr>
          <w:u w:val="single"/>
        </w:rPr>
        <w:t xml:space="preserve">48</w:t>
      </w:r>
      <w:r>
        <w:rPr/>
        <w:t xml:space="preserve"> hours have elapsed since a designated crisis responder received a request for investigation and the designated crisis responder has not taken action to have the adolescent detained, an immediate family member or guardian or conservator of the adolescent, or a </w:t>
      </w:r>
      <w:r>
        <w:t>((</w:t>
      </w:r>
      <w:r>
        <w:rPr>
          <w:strike/>
        </w:rPr>
        <w:t xml:space="preserve">federally recognized Indian</w:t>
      </w:r>
      <w:r>
        <w:t>))</w:t>
      </w:r>
      <w:r>
        <w:rPr/>
        <w:t xml:space="preserve"> tribe if the person is a member of such tribe, may petition the superior court for the adolescent's detention using the procedures under RCW 71.05.201 and 71.05.203; however, when the court enters an order of initial detention, except as otherwise expressly stated in this chapter, all procedures must be followed as if the order has been entered under (a) of this subsection.</w:t>
      </w:r>
    </w:p>
    <w:p>
      <w:pPr>
        <w:spacing w:before="0" w:after="0" w:line="408" w:lineRule="exact"/>
        <w:ind w:left="0" w:right="0" w:firstLine="576"/>
        <w:jc w:val="left"/>
      </w:pPr>
      <w:r>
        <w:rPr/>
        <w:t xml:space="preserve">(c)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Within </w:t>
      </w:r>
      <w:r>
        <w:t>((</w:t>
      </w:r>
      <w:r>
        <w:rPr>
          <w:strike/>
        </w:rPr>
        <w:t xml:space="preserve">twelve</w:t>
      </w:r>
      <w:r>
        <w:t>))</w:t>
      </w:r>
      <w:r>
        <w:rPr/>
        <w:t xml:space="preserve"> </w:t>
      </w:r>
      <w:r>
        <w:rPr>
          <w:u w:val="single"/>
        </w:rPr>
        <w:t xml:space="preserve">12</w:t>
      </w:r>
      <w:r>
        <w:rPr/>
        <w:t xml:space="preserve"> hours of the adolescent's arrival at the evaluation and treatment facility, secure withdrawal management and stabilization facility, or approved substance use disorder treatment program, the designated crisis responder shall serve or cause to be served on the adolescent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adolescent's parent and the adolescent's attorney as soon as possible following the initial detention.</w:t>
      </w:r>
    </w:p>
    <w:p>
      <w:pPr>
        <w:spacing w:before="0" w:after="0" w:line="408" w:lineRule="exact"/>
        <w:ind w:left="0" w:right="0" w:firstLine="576"/>
        <w:jc w:val="left"/>
      </w:pPr>
      <w:r>
        <w:rPr/>
        <w:t xml:space="preserve">(b) The facility or program may serve the adolescent, notify the adolescent's parents and the adolescent's attorney, and file with the court on the next judicial day following the initial detention the original petition for initial detention, notice of initial detention, and statement of rights along with an affidavit of service when filing with the court at the request of the designated crisis responder.</w:t>
      </w:r>
    </w:p>
    <w:p>
      <w:pPr>
        <w:spacing w:before="0" w:after="0" w:line="408" w:lineRule="exact"/>
        <w:ind w:left="0" w:right="0" w:firstLine="576"/>
        <w:jc w:val="left"/>
      </w:pPr>
      <w:r>
        <w:rPr/>
        <w:t xml:space="preserve">(3)(a) At the time of initial detention, the designated crisis responder shall advise the adolescent both orally and in writing that if admitted to the evaluation and treatment facility, secure withdrawal management and stabilization facility, or approved substance use disorder treatment program for inpatient treatment, a commitment hearing shall be held within </w:t>
      </w:r>
      <w:r>
        <w:t>((</w:t>
      </w:r>
      <w:r>
        <w:rPr>
          <w:strike/>
        </w:rPr>
        <w:t xml:space="preserve">one hundred twenty</w:t>
      </w:r>
      <w:r>
        <w:t>))</w:t>
      </w:r>
      <w:r>
        <w:rPr/>
        <w:t xml:space="preserve"> </w:t>
      </w:r>
      <w:r>
        <w:rPr>
          <w:u w:val="single"/>
        </w:rPr>
        <w:t xml:space="preserve">120</w:t>
      </w:r>
      <w:r>
        <w:rPr/>
        <w:t xml:space="preserve"> hours of the adolescent's provisional acceptance to determine whether probable cause exists to commit the adolescent for further treatment.</w:t>
      </w:r>
    </w:p>
    <w:p>
      <w:pPr>
        <w:spacing w:before="0" w:after="0" w:line="408" w:lineRule="exact"/>
        <w:ind w:left="0" w:right="0" w:firstLine="576"/>
        <w:jc w:val="left"/>
      </w:pPr>
      <w:r>
        <w:rPr/>
        <w:t xml:space="preserve">(b) The adolescent shall be advised that he or she has a right to communicate immediately with an attorney and that he or she has a right to have an attorney appointed to represent him or her before and at the hearing if the adolescent is indigent.</w:t>
      </w:r>
    </w:p>
    <w:p>
      <w:pPr>
        <w:spacing w:before="0" w:after="0" w:line="408" w:lineRule="exact"/>
        <w:ind w:left="0" w:right="0" w:firstLine="576"/>
        <w:jc w:val="left"/>
      </w:pPr>
      <w:r>
        <w:rPr/>
        <w:t xml:space="preserve">(4) Subject to subsection (5) of this section, whenever the designated crisis responder petitions for detention of an adolescent under this chapter, an evaluation and treatment facility, secure withdrawal management and stabilization facility, or approved substance use disorder treatment program providing </w:t>
      </w:r>
      <w:r>
        <w:t>((</w:t>
      </w:r>
      <w:r>
        <w:rPr>
          <w:strike/>
        </w:rPr>
        <w:t xml:space="preserve">one hundred twenty</w:t>
      </w:r>
      <w:r>
        <w:t>))</w:t>
      </w:r>
      <w:r>
        <w:rPr/>
        <w:t xml:space="preserve"> </w:t>
      </w:r>
      <w:r>
        <w:rPr>
          <w:u w:val="single"/>
        </w:rPr>
        <w:t xml:space="preserve">120-</w:t>
      </w:r>
      <w:r>
        <w:rPr/>
        <w:t xml:space="preserve">hour evaluation and treatment must immediately accept on a provisional basis the petition and the person. Within </w:t>
      </w:r>
      <w:r>
        <w:t>((</w:t>
      </w:r>
      <w:r>
        <w:rPr>
          <w:strike/>
        </w:rPr>
        <w:t xml:space="preserve">twenty-four</w:t>
      </w:r>
      <w:r>
        <w:t>))</w:t>
      </w:r>
      <w:r>
        <w:rPr/>
        <w:t xml:space="preserve"> </w:t>
      </w:r>
      <w:r>
        <w:rPr>
          <w:u w:val="single"/>
        </w:rPr>
        <w:t xml:space="preserve">24</w:t>
      </w:r>
      <w:r>
        <w:rPr/>
        <w:t xml:space="preserve"> hours of the adolescent's arrival, the facility must evaluate the adolescent's condition and either admit or release the adolescent in accordance with this chapter.</w:t>
      </w:r>
    </w:p>
    <w:p>
      <w:pPr>
        <w:spacing w:before="0" w:after="0" w:line="408" w:lineRule="exact"/>
        <w:ind w:left="0" w:right="0" w:firstLine="576"/>
        <w:jc w:val="left"/>
      </w:pPr>
      <w:r>
        <w:rPr/>
        <w:t xml:space="preserve">(5) A designated crisis responder may not petition for detention of an adolescent to a secure withdrawal management and stabilization facility or approved substance use disorder treatment program unless there is a secure withdrawal management and stabilization facility or approved substance use disorder treatment program available and that has adequate space for the adolescent.</w:t>
      </w:r>
    </w:p>
    <w:p>
      <w:pPr>
        <w:spacing w:before="0" w:after="0" w:line="408" w:lineRule="exact"/>
        <w:ind w:left="0" w:right="0" w:firstLine="576"/>
        <w:jc w:val="left"/>
      </w:pPr>
      <w:r>
        <w:rPr/>
        <w:t xml:space="preserve">(6) If an adolescent is not approved for admission by the inpatient evaluation and treatment facility, secure withdrawal management and stabilization facility, or approved substance use disorder treatment program, the facility shall make such recommendations and referrals for further care and treatment of the adolescent as necessary.</w:t>
      </w:r>
    </w:p>
    <w:p>
      <w:pPr>
        <w:spacing w:before="0" w:after="0" w:line="408" w:lineRule="exact"/>
        <w:ind w:left="0" w:right="0" w:firstLine="576"/>
        <w:jc w:val="left"/>
      </w:pPr>
      <w:r>
        <w:rPr/>
        <w:t xml:space="preserve">(7)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0" w:after="0" w:line="408" w:lineRule="exact"/>
        <w:ind w:left="0" w:right="0" w:firstLine="576"/>
        <w:jc w:val="left"/>
      </w:pPr>
      <w:r>
        <w:rPr/>
        <w:t xml:space="preserve">(8) </w:t>
      </w:r>
      <w:r>
        <w:t>((</w:t>
      </w:r>
      <w:r>
        <w:rPr>
          <w:strike/>
        </w:rPr>
        <w:t xml:space="preserve">Tribal court orders for involuntary commitment shall be recognized and enforced in accordance with superior court civil rule 82.5.</w:t>
      </w:r>
    </w:p>
    <w:p>
      <w:pPr>
        <w:spacing w:before="0" w:after="0" w:line="408" w:lineRule="exact"/>
        <w:ind w:left="0" w:right="0" w:firstLine="576"/>
        <w:jc w:val="left"/>
      </w:pPr>
      <w:r>
        <w:rPr>
          <w:strike/>
        </w:rPr>
        <w:t xml:space="preserve">(9)</w:t>
      </w:r>
      <w:r>
        <w:t>))</w:t>
      </w:r>
      <w:r>
        <w:rPr/>
        <w:t xml:space="preserve"> In any investigation and evaluation of </w:t>
      </w:r>
      <w:r>
        <w:t>((</w:t>
      </w:r>
      <w:r>
        <w:rPr>
          <w:strike/>
        </w:rPr>
        <w:t xml:space="preserve">a juvenile</w:t>
      </w:r>
      <w:r>
        <w:t>))</w:t>
      </w:r>
      <w:r>
        <w:rPr/>
        <w:t xml:space="preserve"> </w:t>
      </w:r>
      <w:r>
        <w:rPr>
          <w:u w:val="single"/>
        </w:rPr>
        <w:t xml:space="preserve">an adolescent</w:t>
      </w:r>
      <w:r>
        <w:rPr/>
        <w:t xml:space="preserve"> under this section in which the designated crisis responder knows, or has reason to know, that the </w:t>
      </w:r>
      <w:r>
        <w:t>((</w:t>
      </w:r>
      <w:r>
        <w:rPr>
          <w:strike/>
        </w:rPr>
        <w:t xml:space="preserve">juvenile</w:t>
      </w:r>
      <w:r>
        <w:t>))</w:t>
      </w:r>
      <w:r>
        <w:rPr/>
        <w:t xml:space="preserve"> </w:t>
      </w:r>
      <w:r>
        <w:rPr>
          <w:u w:val="single"/>
        </w:rPr>
        <w:t xml:space="preserve">adolescent</w:t>
      </w:r>
      <w:r>
        <w:rPr/>
        <w:t xml:space="preserve"> is an American Indian or Alaska Native who receives medical or behavioral health services from a tribe within this state, the designated crisis responder shall notify the tribe and the Indian health care provider </w:t>
      </w:r>
      <w:r>
        <w:t>((</w:t>
      </w:r>
      <w:r>
        <w:rPr>
          <w:strike/>
        </w:rPr>
        <w:t xml:space="preserve">regarding</w:t>
      </w:r>
      <w:r>
        <w:t>))</w:t>
      </w:r>
      <w:r>
        <w:rPr/>
        <w:t xml:space="preserve"> whether or not a petition for initial detention or involuntary outpatient treatment will be filed</w:t>
      </w:r>
      <w:r>
        <w:t>((</w:t>
      </w:r>
      <w:r>
        <w:rPr>
          <w:strike/>
        </w:rPr>
        <w:t xml:space="preserve">. Notification</w:t>
      </w:r>
      <w:r>
        <w:t>))</w:t>
      </w:r>
      <w:r>
        <w:rPr/>
        <w:t xml:space="preserve"> </w:t>
      </w:r>
      <w:r>
        <w:rPr>
          <w:u w:val="single"/>
        </w:rPr>
        <w:t xml:space="preserve">as soon as possible, but no later than three hours from the time the decision is made. If a petition for initial detention or involuntary outpatient treatment is filed, the designated crisis responder must provide the tribe with a copy of the petition, together with any orders issued by the court and a notice of the tribe's right to intervene as soon as possible, but before the hearing, and no later than 24 hours from the time the petition is served upon the person and the person's guardian. The court clerk shall provide copies of any court orders necessary for the designated crisis responder to provide notice to the tribe or Indian health care provider under this section. Notification under this section is subject to any federal and state laws and regulations including the requirements in RCW 70.02.240 and</w:t>
      </w:r>
      <w:r>
        <w:rPr/>
        <w:t xml:space="preserve"> shall be made in person or by telephonic or electronic communication to the tribal contact listed in the authority's tribal crisis coordination plan </w:t>
      </w:r>
      <w:r>
        <w:t>((</w:t>
      </w:r>
      <w:r>
        <w:rPr>
          <w:strike/>
        </w:rPr>
        <w:t xml:space="preserve">as soon as possible but no later than three hours subject to the requirements in RCW 70.02.230 (2)(ee) and (3). A designated crisis responder may restrict the release of information as necessary to comply with 42 C.F.R. Part 2</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2021 c 264 s 32 are each amended to read as follows:</w:t>
      </w:r>
    </w:p>
    <w:p>
      <w:pPr>
        <w:spacing w:before="0" w:after="0" w:line="408" w:lineRule="exact"/>
        <w:ind w:left="0" w:right="0" w:firstLine="576"/>
        <w:jc w:val="left"/>
      </w:pPr>
      <w:r>
        <w:rPr/>
        <w:t xml:space="preserve">(1)(a) When a designated crisis responder receives information that an adolescent as a result of a behavioral health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an evaluation and treatment facility, secure withdrawal management and stabilization facility, or approved substance use disorder treatment program providing inpatient treatment.</w:t>
      </w:r>
    </w:p>
    <w:p>
      <w:pPr>
        <w:spacing w:before="0" w:after="0" w:line="408" w:lineRule="exact"/>
        <w:ind w:left="0" w:right="0" w:firstLine="576"/>
        <w:jc w:val="left"/>
      </w:pPr>
      <w:r>
        <w:rPr/>
        <w:t xml:space="preserve">(b) If a designated crisis responder decides not to detain an adolescent for evaluation and treatment under RCW 71.34.700(2), or </w:t>
      </w:r>
      <w:r>
        <w:t>((</w:t>
      </w:r>
      <w:r>
        <w:rPr>
          <w:strike/>
        </w:rPr>
        <w:t xml:space="preserve">forty-eight</w:t>
      </w:r>
      <w:r>
        <w:t>))</w:t>
      </w:r>
      <w:r>
        <w:rPr/>
        <w:t xml:space="preserve"> </w:t>
      </w:r>
      <w:r>
        <w:rPr>
          <w:u w:val="single"/>
        </w:rPr>
        <w:t xml:space="preserve">48</w:t>
      </w:r>
      <w:r>
        <w:rPr/>
        <w:t xml:space="preserve"> hours have elapsed since a designated crisis responder received a request for investigation and the designated crisis responder has not taken action to have the adolescent detained, an immediate family member or guardian or conservator of the adolescent, or a </w:t>
      </w:r>
      <w:r>
        <w:t>((</w:t>
      </w:r>
      <w:r>
        <w:rPr>
          <w:strike/>
        </w:rPr>
        <w:t xml:space="preserve">federally recognized Indian</w:t>
      </w:r>
      <w:r>
        <w:t>))</w:t>
      </w:r>
      <w:r>
        <w:rPr/>
        <w:t xml:space="preserve"> tribe if the person is a member of such tribe, may petition the superior court for the adolescent's detention using the procedures under RCW 71.05.201 and 71.05.203; however, when the court enters an order of initial detention, except as otherwise expressly stated in this chapter, all procedures must be followed as if the order has been entered under (a) of this subsection.</w:t>
      </w:r>
    </w:p>
    <w:p>
      <w:pPr>
        <w:spacing w:before="0" w:after="0" w:line="408" w:lineRule="exact"/>
        <w:ind w:left="0" w:right="0" w:firstLine="576"/>
        <w:jc w:val="left"/>
      </w:pPr>
      <w:r>
        <w:rPr/>
        <w:t xml:space="preserve">(c)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Within </w:t>
      </w:r>
      <w:r>
        <w:t>((</w:t>
      </w:r>
      <w:r>
        <w:rPr>
          <w:strike/>
        </w:rPr>
        <w:t xml:space="preserve">twelve</w:t>
      </w:r>
      <w:r>
        <w:t>))</w:t>
      </w:r>
      <w:r>
        <w:rPr/>
        <w:t xml:space="preserve"> </w:t>
      </w:r>
      <w:r>
        <w:rPr>
          <w:u w:val="single"/>
        </w:rPr>
        <w:t xml:space="preserve">12</w:t>
      </w:r>
      <w:r>
        <w:rPr/>
        <w:t xml:space="preserve"> hours of the adolescent's arrival at the evaluation and treatment facility, secure withdrawal management and stabilization facility, or approved substance use disorder treatment program, the designated crisis responder shall serve or cause to be served on the adolescent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adolescent's parent and the adolescent's attorney as soon as possible following the initial detention.</w:t>
      </w:r>
    </w:p>
    <w:p>
      <w:pPr>
        <w:spacing w:before="0" w:after="0" w:line="408" w:lineRule="exact"/>
        <w:ind w:left="0" w:right="0" w:firstLine="576"/>
        <w:jc w:val="left"/>
      </w:pPr>
      <w:r>
        <w:rPr/>
        <w:t xml:space="preserve">(b) The facility or program may serve the adolescent, notify the adolescent's parents and the adolescent's attorney, and file with the court on the next judicial day following the initial detention the original petition for initial detention, notice of initial detention, and statement of rights along with an affidavit of service when filing with the court at the request of the designated crisis responder.</w:t>
      </w:r>
    </w:p>
    <w:p>
      <w:pPr>
        <w:spacing w:before="0" w:after="0" w:line="408" w:lineRule="exact"/>
        <w:ind w:left="0" w:right="0" w:firstLine="576"/>
        <w:jc w:val="left"/>
      </w:pPr>
      <w:r>
        <w:rPr/>
        <w:t xml:space="preserve">(3)(a) At the time of initial detention, the designated crisis responder shall advise the adolescent both orally and in writing that if admitted to the evaluation and treatment facility, secure withdrawal management and stabilization facility, or approved substance use disorder treatment program for inpatient treatment, a commitment hearing shall be held within </w:t>
      </w:r>
      <w:r>
        <w:t>((</w:t>
      </w:r>
      <w:r>
        <w:rPr>
          <w:strike/>
        </w:rPr>
        <w:t xml:space="preserve">one hundred twenty</w:t>
      </w:r>
      <w:r>
        <w:t>))</w:t>
      </w:r>
      <w:r>
        <w:rPr/>
        <w:t xml:space="preserve"> </w:t>
      </w:r>
      <w:r>
        <w:rPr>
          <w:u w:val="single"/>
        </w:rPr>
        <w:t xml:space="preserve">120</w:t>
      </w:r>
      <w:r>
        <w:rPr/>
        <w:t xml:space="preserve"> hours of the adolescent's provisional acceptance to determine whether probable cause exists to commit the adolescent for further treatment.</w:t>
      </w:r>
    </w:p>
    <w:p>
      <w:pPr>
        <w:spacing w:before="0" w:after="0" w:line="408" w:lineRule="exact"/>
        <w:ind w:left="0" w:right="0" w:firstLine="576"/>
        <w:jc w:val="left"/>
      </w:pPr>
      <w:r>
        <w:rPr/>
        <w:t xml:space="preserve">(b) The adolescent shall be advised that he or she has a right to communicate immediately with an attorney and that he or she has a right to have an attorney appointed to represent him or her before and at the hearing if the adolescent is indigent.</w:t>
      </w:r>
    </w:p>
    <w:p>
      <w:pPr>
        <w:spacing w:before="0" w:after="0" w:line="408" w:lineRule="exact"/>
        <w:ind w:left="0" w:right="0" w:firstLine="576"/>
        <w:jc w:val="left"/>
      </w:pPr>
      <w:r>
        <w:rPr/>
        <w:t xml:space="preserve">(4) Whenever the designated crisis responder petitions for detention of an adolescent under this chapter, an evaluation and treatment facility, secure withdrawal management and stabilization facility, or approved substance use disorder treatment program providing </w:t>
      </w:r>
      <w:r>
        <w:t>((</w:t>
      </w:r>
      <w:r>
        <w:rPr>
          <w:strike/>
        </w:rPr>
        <w:t xml:space="preserve">one hundred twenty</w:t>
      </w:r>
      <w:r>
        <w:t>))</w:t>
      </w:r>
      <w:r>
        <w:rPr/>
        <w:t xml:space="preserve"> </w:t>
      </w:r>
      <w:r>
        <w:rPr>
          <w:u w:val="single"/>
        </w:rPr>
        <w:t xml:space="preserve">120-</w:t>
      </w:r>
      <w:r>
        <w:rPr/>
        <w:t xml:space="preserve">hour evaluation and treatment must immediately accept on a provisional basis the petition and the person. Within </w:t>
      </w:r>
      <w:r>
        <w:t>((</w:t>
      </w:r>
      <w:r>
        <w:rPr>
          <w:strike/>
        </w:rPr>
        <w:t xml:space="preserve">twenty-four</w:t>
      </w:r>
      <w:r>
        <w:t>))</w:t>
      </w:r>
      <w:r>
        <w:rPr/>
        <w:t xml:space="preserve"> </w:t>
      </w:r>
      <w:r>
        <w:rPr>
          <w:u w:val="single"/>
        </w:rPr>
        <w:t xml:space="preserve">24</w:t>
      </w:r>
      <w:r>
        <w:rPr/>
        <w:t xml:space="preserve"> hours of the adolescent's arrival, the facility must evaluate the adolescent's condition and either admit or release the adolescent in accordance with this chapter.</w:t>
      </w:r>
    </w:p>
    <w:p>
      <w:pPr>
        <w:spacing w:before="0" w:after="0" w:line="408" w:lineRule="exact"/>
        <w:ind w:left="0" w:right="0" w:firstLine="576"/>
        <w:jc w:val="left"/>
      </w:pPr>
      <w:r>
        <w:rPr/>
        <w:t xml:space="preserve">(5) If an adolescent is not approved for admission by the inpatient evaluation and treatment facility, secure withdrawal management and stabilization facility, or approved substance use disorder treatment program, the facility shall make such recommendations and referrals for further care and treatment of the adolescent as necessary.</w:t>
      </w:r>
    </w:p>
    <w:p>
      <w:pPr>
        <w:spacing w:before="0" w:after="0" w:line="408" w:lineRule="exact"/>
        <w:ind w:left="0" w:right="0" w:firstLine="576"/>
        <w:jc w:val="left"/>
      </w:pPr>
      <w:r>
        <w:rPr/>
        <w:t xml:space="preserve">(6)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0" w:after="0" w:line="408" w:lineRule="exact"/>
        <w:ind w:left="0" w:right="0" w:firstLine="576"/>
        <w:jc w:val="left"/>
      </w:pPr>
      <w:r>
        <w:rPr/>
        <w:t xml:space="preserve">(7) </w:t>
      </w:r>
      <w:r>
        <w:t>((</w:t>
      </w:r>
      <w:r>
        <w:rPr>
          <w:strike/>
        </w:rPr>
        <w:t xml:space="preserve">Tribal court orders for involuntary commitment shall be recognized and enforced in accordance with superior court civil rule 82.5.</w:t>
      </w:r>
    </w:p>
    <w:p>
      <w:pPr>
        <w:spacing w:before="0" w:after="0" w:line="408" w:lineRule="exact"/>
        <w:ind w:left="0" w:right="0" w:firstLine="576"/>
        <w:jc w:val="left"/>
      </w:pPr>
      <w:r>
        <w:rPr>
          <w:strike/>
        </w:rPr>
        <w:t xml:space="preserve">(8)</w:t>
      </w:r>
      <w:r>
        <w:t>))</w:t>
      </w:r>
      <w:r>
        <w:rPr/>
        <w:t xml:space="preserve"> In any investigation and evaluation of </w:t>
      </w:r>
      <w:r>
        <w:t>((</w:t>
      </w:r>
      <w:r>
        <w:rPr>
          <w:strike/>
        </w:rPr>
        <w:t xml:space="preserve">a juvenile</w:t>
      </w:r>
      <w:r>
        <w:t>))</w:t>
      </w:r>
      <w:r>
        <w:rPr/>
        <w:t xml:space="preserve"> </w:t>
      </w:r>
      <w:r>
        <w:rPr>
          <w:u w:val="single"/>
        </w:rPr>
        <w:t xml:space="preserve">an adolescent</w:t>
      </w:r>
      <w:r>
        <w:rPr/>
        <w:t xml:space="preserve"> under this section in which the designated crisis responder knows, or has reason to know, that the </w:t>
      </w:r>
      <w:r>
        <w:t>((</w:t>
      </w:r>
      <w:r>
        <w:rPr>
          <w:strike/>
        </w:rPr>
        <w:t xml:space="preserve">juvenile</w:t>
      </w:r>
      <w:r>
        <w:t>))</w:t>
      </w:r>
      <w:r>
        <w:rPr/>
        <w:t xml:space="preserve"> </w:t>
      </w:r>
      <w:r>
        <w:rPr>
          <w:u w:val="single"/>
        </w:rPr>
        <w:t xml:space="preserve">adolescent</w:t>
      </w:r>
      <w:r>
        <w:rPr/>
        <w:t xml:space="preserve"> is an American Indian or Alaska Native who receives medical or behavioral health services from a tribe within this state, the designated crisis responder shall notify the tribe and the Indian health care provider </w:t>
      </w:r>
      <w:r>
        <w:t>((</w:t>
      </w:r>
      <w:r>
        <w:rPr>
          <w:strike/>
        </w:rPr>
        <w:t xml:space="preserve">regarding</w:t>
      </w:r>
      <w:r>
        <w:t>))</w:t>
      </w:r>
      <w:r>
        <w:rPr/>
        <w:t xml:space="preserve"> whether or not a petition for initial detention or involuntary outpatient treatment will be filed</w:t>
      </w:r>
      <w:r>
        <w:t>((</w:t>
      </w:r>
      <w:r>
        <w:rPr>
          <w:strike/>
        </w:rPr>
        <w:t xml:space="preserve">. Notification</w:t>
      </w:r>
      <w:r>
        <w:t>))</w:t>
      </w:r>
      <w:r>
        <w:rPr/>
        <w:t xml:space="preserve"> </w:t>
      </w:r>
      <w:r>
        <w:rPr>
          <w:u w:val="single"/>
        </w:rPr>
        <w:t xml:space="preserve">as soon as possible, but no later than three hours from the time the decision is made. If a petition for initial detention or involuntary outpatient treatment is filed, the designated crisis responder must provide the tribe with a copy of the petition, together with any orders issued by the court and a notice of the tribe's right to intervene as soon as possible, but before the hearing, and no later than 24 hours from the time the petition is served upon the person and the person's guardian. The court clerk shall provide copies of any court orders necessary for the designated crisis responder to provide notice to the tribe or Indian health care provider under this section. Notification under this section is subject to any federal and state laws and regulations including the requirements in RCW 70.02.240 and</w:t>
      </w:r>
      <w:r>
        <w:rPr/>
        <w:t xml:space="preserve"> shall be made in person or by telephonic or electronic communication to the tribal contact listed in the authority's tribal crisis coordination plan </w:t>
      </w:r>
      <w:r>
        <w:t>((</w:t>
      </w:r>
      <w:r>
        <w:rPr>
          <w:strike/>
        </w:rPr>
        <w:t xml:space="preserve">as soon as possible but no later than three hours subject to the requirements in RCW 70.02.230 (2)(ee) and (3). A designated crisis responder may restrict the release of information as necessary to comply with 42 C.F.R. Part 2</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195</w:t>
      </w:r>
      <w:r>
        <w:rPr/>
        <w:t xml:space="preserve"> and 2020 c 302 s 23 are each amended to read as follows:</w:t>
      </w:r>
    </w:p>
    <w:p>
      <w:pPr>
        <w:spacing w:before="0" w:after="0" w:line="408" w:lineRule="exact"/>
        <w:ind w:left="0" w:right="0" w:firstLine="576"/>
        <w:jc w:val="left"/>
      </w:pPr>
      <w:r>
        <w:rPr/>
        <w:t xml:space="preserve">(1) A civil commitment may be initiated under the procedures described in RCW 71.05.150 or 71.05.153 for a person who has been found not guilty by reason of insanity in a state other than Washington </w:t>
      </w:r>
      <w:r>
        <w:rPr>
          <w:u w:val="single"/>
        </w:rPr>
        <w:t xml:space="preserve">or a tribe</w:t>
      </w:r>
      <w:r>
        <w:rPr/>
        <w:t xml:space="preserve"> and who has fled from detention, commitment, or conditional release in that state </w:t>
      </w:r>
      <w:r>
        <w:rPr>
          <w:u w:val="single"/>
        </w:rPr>
        <w:t xml:space="preserve">or tribe</w:t>
      </w:r>
      <w:r>
        <w:rPr/>
        <w:t xml:space="preserve">, on the basis of a request by the state </w:t>
      </w:r>
      <w:r>
        <w:rPr>
          <w:u w:val="single"/>
        </w:rPr>
        <w:t xml:space="preserve">or tribe</w:t>
      </w:r>
      <w:r>
        <w:rPr/>
        <w:t xml:space="preserve"> in which the person was found not guilty by reason of insanity for the person to be detained and transferred back to the custody or care of the requesting state </w:t>
      </w:r>
      <w:r>
        <w:rPr>
          <w:u w:val="single"/>
        </w:rPr>
        <w:t xml:space="preserve">or tribe</w:t>
      </w:r>
      <w:r>
        <w:rPr/>
        <w:t xml:space="preserve">. A finding of likelihood of serious harm or grave disability is not required for a commitment under this section. The detention may occur at either an evaluation and treatment facility or a state hospital. The petition for </w:t>
      </w:r>
      <w:r>
        <w:t>((</w:t>
      </w:r>
      <w:r>
        <w:rPr>
          <w:strike/>
        </w:rPr>
        <w:t xml:space="preserve">one hundred twenty</w:t>
      </w:r>
      <w:r>
        <w:t>))</w:t>
      </w:r>
      <w:r>
        <w:rPr/>
        <w:t xml:space="preserve"> </w:t>
      </w:r>
      <w:r>
        <w:rPr>
          <w:u w:val="single"/>
        </w:rPr>
        <w:t xml:space="preserve">120-</w:t>
      </w:r>
      <w:r>
        <w:rPr/>
        <w:t xml:space="preserve">hour detention filed by the designated crisis responder must be accompanied by the following documents:</w:t>
      </w:r>
    </w:p>
    <w:p>
      <w:pPr>
        <w:spacing w:before="0" w:after="0" w:line="408" w:lineRule="exact"/>
        <w:ind w:left="0" w:right="0" w:firstLine="576"/>
        <w:jc w:val="left"/>
      </w:pPr>
      <w:r>
        <w:rPr/>
        <w:t xml:space="preserve">(a) A copy of an order for detention, commitment, or conditional release of the person in a state other than Washington </w:t>
      </w:r>
      <w:r>
        <w:rPr>
          <w:u w:val="single"/>
        </w:rPr>
        <w:t xml:space="preserve">or tribe</w:t>
      </w:r>
      <w:r>
        <w:rPr/>
        <w:t xml:space="preserve"> on the basis of a judgment of not guilty by reason of insanity;</w:t>
      </w:r>
    </w:p>
    <w:p>
      <w:pPr>
        <w:spacing w:before="0" w:after="0" w:line="408" w:lineRule="exact"/>
        <w:ind w:left="0" w:right="0" w:firstLine="576"/>
        <w:jc w:val="left"/>
      </w:pPr>
      <w:r>
        <w:rPr/>
        <w:t xml:space="preserve">(b) A warrant issued by a magistrate in the state </w:t>
      </w:r>
      <w:r>
        <w:rPr>
          <w:u w:val="single"/>
        </w:rPr>
        <w:t xml:space="preserve">or tribe</w:t>
      </w:r>
      <w:r>
        <w:rPr/>
        <w:t xml:space="preserve"> in which the person was found not guilty by reason of insanity indicating that the person has fled from detention, commitment, or conditional release in that state </w:t>
      </w:r>
      <w:r>
        <w:rPr>
          <w:u w:val="single"/>
        </w:rPr>
        <w:t xml:space="preserve">or tribe</w:t>
      </w:r>
      <w:r>
        <w:rPr/>
        <w:t xml:space="preserve"> and authorizing the detention of the person within the state </w:t>
      </w:r>
      <w:r>
        <w:rPr>
          <w:u w:val="single"/>
        </w:rPr>
        <w:t xml:space="preserve">or tribe</w:t>
      </w:r>
      <w:r>
        <w:rPr/>
        <w:t xml:space="preserve"> in which the person was found not guilty by reason of insanity;</w:t>
      </w:r>
    </w:p>
    <w:p>
      <w:pPr>
        <w:spacing w:before="0" w:after="0" w:line="408" w:lineRule="exact"/>
        <w:ind w:left="0" w:right="0" w:firstLine="576"/>
        <w:jc w:val="left"/>
      </w:pPr>
      <w:r>
        <w:rPr/>
        <w:t xml:space="preserve">(c) A statement from the executive authority of the state </w:t>
      </w:r>
      <w:r>
        <w:rPr>
          <w:u w:val="single"/>
        </w:rPr>
        <w:t xml:space="preserve">or tribe</w:t>
      </w:r>
      <w:r>
        <w:rPr/>
        <w:t xml:space="preserve"> in which the person was found not guilty by reason of insanity requesting that the person be returned to the requesting state </w:t>
      </w:r>
      <w:r>
        <w:rPr>
          <w:u w:val="single"/>
        </w:rPr>
        <w:t xml:space="preserve">or tribe</w:t>
      </w:r>
      <w:r>
        <w:rPr/>
        <w:t xml:space="preserve"> and agreeing to facilitate the transfer of the person to the requesting state </w:t>
      </w:r>
      <w:r>
        <w:rPr>
          <w:u w:val="single"/>
        </w:rPr>
        <w:t xml:space="preserve">or tribe</w:t>
      </w:r>
      <w:r>
        <w:rPr/>
        <w:t xml:space="preserve">.</w:t>
      </w:r>
    </w:p>
    <w:p>
      <w:pPr>
        <w:spacing w:before="0" w:after="0" w:line="408" w:lineRule="exact"/>
        <w:ind w:left="0" w:right="0" w:firstLine="576"/>
        <w:jc w:val="left"/>
      </w:pPr>
      <w:r>
        <w:rPr/>
        <w:t xml:space="preserve">(2) The person shall be entitled to a probable cause hearing within the time limits applicable to other detentions under this chapter and shall be afforded the rights described in this chapter including the right to counsel. At the probable cause hearing, the court shall determine the identity of the person and whether the other requirements of this section are met. If the court so finds, the court may order continued detention in a treatment facility for up to </w:t>
      </w:r>
      <w:r>
        <w:t>((</w:t>
      </w:r>
      <w:r>
        <w:rPr>
          <w:strike/>
        </w:rPr>
        <w:t xml:space="preserve">thirty</w:t>
      </w:r>
      <w:r>
        <w:t>))</w:t>
      </w:r>
      <w:r>
        <w:rPr/>
        <w:t xml:space="preserve"> </w:t>
      </w:r>
      <w:r>
        <w:rPr>
          <w:u w:val="single"/>
        </w:rPr>
        <w:t xml:space="preserve">30</w:t>
      </w:r>
      <w:r>
        <w:rPr/>
        <w:t xml:space="preserve"> days for the purpose of the transfer of the person to the custody or care of the requesting state </w:t>
      </w:r>
      <w:r>
        <w:rPr>
          <w:u w:val="single"/>
        </w:rPr>
        <w:t xml:space="preserve">or tribe</w:t>
      </w:r>
      <w:r>
        <w:rPr/>
        <w:t xml:space="preserve">. The court may order a less restrictive alternative to detention only under conditions which ensure the person's safe transfer to the custody or care of the requesting state </w:t>
      </w:r>
      <w:r>
        <w:rPr>
          <w:u w:val="single"/>
        </w:rPr>
        <w:t xml:space="preserve">or tribe</w:t>
      </w:r>
      <w:r>
        <w:rPr/>
        <w:t xml:space="preserve"> within </w:t>
      </w:r>
      <w:r>
        <w:t>((</w:t>
      </w:r>
      <w:r>
        <w:rPr>
          <w:strike/>
        </w:rPr>
        <w:t xml:space="preserve">thirty</w:t>
      </w:r>
      <w:r>
        <w:t>))</w:t>
      </w:r>
      <w:r>
        <w:rPr/>
        <w:t xml:space="preserve"> </w:t>
      </w:r>
      <w:r>
        <w:rPr>
          <w:u w:val="single"/>
        </w:rPr>
        <w:t xml:space="preserve">30</w:t>
      </w:r>
      <w:r>
        <w:rPr/>
        <w:t xml:space="preserve"> days without undue risk to the safety of the person or others.</w:t>
      </w:r>
    </w:p>
    <w:p>
      <w:pPr>
        <w:spacing w:before="0" w:after="0" w:line="408" w:lineRule="exact"/>
        <w:ind w:left="0" w:right="0" w:firstLine="576"/>
        <w:jc w:val="left"/>
      </w:pPr>
      <w:r>
        <w:rPr/>
        <w:t xml:space="preserve">(3) For the purposes of this section, "not guilty by reason of insanity" shall be construed to include any provision of law which is generally equivalent to a finding of criminal insanity within the state of Washington; and "state" shall be construed to mean any state, district, or territory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2022 c 210 s 8 are each amended to read as follows:</w:t>
      </w:r>
    </w:p>
    <w:p>
      <w:pPr>
        <w:spacing w:before="0" w:after="0" w:line="408" w:lineRule="exact"/>
        <w:ind w:left="0" w:right="0" w:firstLine="576"/>
        <w:jc w:val="left"/>
      </w:pPr>
      <w:r>
        <w:rPr/>
        <w:t xml:space="preserve">(1) If a designated crisis responder decides not to detain a person for evaluation and treatment under RCW 71.05.150 or 71.05.153 or </w:t>
      </w:r>
      <w:r>
        <w:t>((</w:t>
      </w:r>
      <w:r>
        <w:rPr>
          <w:strike/>
        </w:rPr>
        <w:t xml:space="preserve">forty-eight</w:t>
      </w:r>
      <w:r>
        <w:t>))</w:t>
      </w:r>
      <w:r>
        <w:rPr/>
        <w:t xml:space="preserve"> </w:t>
      </w:r>
      <w:r>
        <w:rPr>
          <w:u w:val="single"/>
        </w:rPr>
        <w:t xml:space="preserve">48</w:t>
      </w:r>
      <w:r>
        <w:rPr/>
        <w:t xml:space="preserve"> hours have elapsed since a designated crisis responder received a request for investigation and the designated crisis responder has not taken action to have the person detained, an immediate family member or guardian of the person, or a </w:t>
      </w:r>
      <w:r>
        <w:t>((</w:t>
      </w:r>
      <w:r>
        <w:rPr>
          <w:strike/>
        </w:rPr>
        <w:t xml:space="preserve">federally recognized Indian</w:t>
      </w:r>
      <w:r>
        <w:t>))</w:t>
      </w:r>
      <w:r>
        <w:rPr/>
        <w:t xml:space="preserve"> tribe if the person is a member of such </w:t>
      </w:r>
      <w:r>
        <w:rPr>
          <w:u w:val="single"/>
        </w:rPr>
        <w:t xml:space="preserve">a</w:t>
      </w:r>
      <w:r>
        <w:rPr/>
        <w:t xml:space="preserve"> tribe, may petition the superior court for the person's initial detention.</w:t>
      </w:r>
    </w:p>
    <w:p>
      <w:pPr>
        <w:spacing w:before="0" w:after="0" w:line="408" w:lineRule="exact"/>
        <w:ind w:left="0" w:right="0" w:firstLine="576"/>
        <w:jc w:val="left"/>
      </w:pPr>
      <w:r>
        <w:rPr/>
        <w:t xml:space="preserve">(2) A petition under this section must be filed within </w:t>
      </w:r>
      <w:r>
        <w:t>((</w:t>
      </w:r>
      <w:r>
        <w:rPr>
          <w:strike/>
        </w:rPr>
        <w:t xml:space="preserve">ten</w:t>
      </w:r>
      <w:r>
        <w:t>))</w:t>
      </w:r>
      <w:r>
        <w:rPr/>
        <w:t xml:space="preserve"> </w:t>
      </w:r>
      <w:r>
        <w:rPr>
          <w:u w:val="single"/>
        </w:rPr>
        <w:t xml:space="preserve">10</w:t>
      </w:r>
      <w:r>
        <w:rPr/>
        <w:t xml:space="preserve"> calendar days following the designated crisis responder investigation or the request for a designated crisis responder investigation. If more than </w:t>
      </w:r>
      <w:r>
        <w:t>((</w:t>
      </w:r>
      <w:r>
        <w:rPr>
          <w:strike/>
        </w:rPr>
        <w:t xml:space="preserve">ten</w:t>
      </w:r>
      <w:r>
        <w:t>))</w:t>
      </w:r>
      <w:r>
        <w:rPr/>
        <w:t xml:space="preserve"> </w:t>
      </w:r>
      <w:r>
        <w:rPr>
          <w:u w:val="single"/>
        </w:rPr>
        <w:t xml:space="preserve">10</w:t>
      </w:r>
      <w:r>
        <w:rPr/>
        <w:t xml:space="preserve"> days have elapsed, the immediate family member, guardian, </w:t>
      </w:r>
      <w:r>
        <w:t>((</w:t>
      </w:r>
      <w:r>
        <w:rPr>
          <w:strike/>
        </w:rPr>
        <w:t xml:space="preserve">or</w:t>
      </w:r>
      <w:r>
        <w:t>))</w:t>
      </w:r>
      <w:r>
        <w:rPr/>
        <w:t xml:space="preserve"> conservator</w:t>
      </w:r>
      <w:r>
        <w:rPr>
          <w:u w:val="single"/>
        </w:rPr>
        <w:t xml:space="preserve">, or a tribe if the person is a member of such a tribe,</w:t>
      </w:r>
      <w:r>
        <w:rPr/>
        <w:t xml:space="preserve"> may request a new designated crisis responder investigation.</w:t>
      </w:r>
    </w:p>
    <w:p>
      <w:pPr>
        <w:spacing w:before="0" w:after="0" w:line="408" w:lineRule="exact"/>
        <w:ind w:left="0" w:right="0" w:firstLine="576"/>
        <w:jc w:val="left"/>
      </w:pPr>
      <w:r>
        <w:rPr/>
        <w:t xml:space="preserve">(3)(a) The petition must be filed in the county in which the designated crisis responder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crisis responder.</w:t>
      </w:r>
    </w:p>
    <w:p>
      <w:pPr>
        <w:spacing w:before="0" w:after="0" w:line="408" w:lineRule="exact"/>
        <w:ind w:left="0" w:right="0" w:firstLine="576"/>
        <w:jc w:val="left"/>
      </w:pPr>
      <w:r>
        <w:rPr/>
        <w:t xml:space="preserve">(4) The court shall, within one judicial day, review the petition to determine whether the petition raises sufficient evidence to support the allegation. If the court so finds, it shall provide a copy of the petition to the designated crisis responder agency with an order for the agency to provide the court, within one judicial day, with a written sworn statement describing the basis for the decision not to seek initial detention and a copy of all information material to the designated crisis responder's current decision.</w:t>
      </w:r>
    </w:p>
    <w:p>
      <w:pPr>
        <w:spacing w:before="0" w:after="0" w:line="408" w:lineRule="exact"/>
        <w:ind w:left="0" w:right="0" w:firstLine="576"/>
        <w:jc w:val="left"/>
      </w:pPr>
      <w:r>
        <w:rPr/>
        <w:t xml:space="preserve">(5)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rPr/>
        <w:t xml:space="preserve">(6) The court shall dismiss the petition at any time if it finds that a designated crisis responder has filed a petition for the person's initial detention under RCW 71.05.150 or 71.05.153 or that the person has voluntarily accepted appropriate treatment.</w:t>
      </w:r>
    </w:p>
    <w:p>
      <w:pPr>
        <w:spacing w:before="0" w:after="0" w:line="408" w:lineRule="exact"/>
        <w:ind w:left="0" w:right="0" w:firstLine="576"/>
        <w:jc w:val="left"/>
      </w:pPr>
      <w:r>
        <w:rPr/>
        <w:t xml:space="preserve">(7) The court must issue a final ruling on the petition within five judicial days after it is filed. After reviewing all of the information provided to the court, the court may enter an order for initial detention if the court finds that: (a) There is probable cause to support a petition for detention;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rPr/>
        <w:t xml:space="preserve">(8) If the court enters an order for initial detention, it shall provide the order to the designated crisis responder agency and issue a warrant. The designated crisis responder agency serving the jurisdiction of the court must collaborate and coordinate with law enforcement</w:t>
      </w:r>
      <w:r>
        <w:rPr>
          <w:u w:val="single"/>
        </w:rPr>
        <w:t xml:space="preserve">, including tribal law enforcement,</w:t>
      </w:r>
      <w:r>
        <w:rPr/>
        <w:t xml:space="preserve"> regarding apprehensions and detentions under this subsection, including sharing of information relating to risk and which would assist in locating the person. A person may not be detained to jail pursuant to a warrant issued under this subsection. An order for detention under this section should contain the advisement of rights which the person would receive if the person were detained by a designated crisis responder. An order for initial detention under this section expires </w:t>
      </w:r>
      <w:r>
        <w:t>((</w:t>
      </w:r>
      <w:r>
        <w:rPr>
          <w:strike/>
        </w:rPr>
        <w:t xml:space="preserve">one hundred eighty</w:t>
      </w:r>
      <w:r>
        <w:t>))</w:t>
      </w:r>
      <w:r>
        <w:rPr/>
        <w:t xml:space="preserve"> </w:t>
      </w:r>
      <w:r>
        <w:rPr>
          <w:u w:val="single"/>
        </w:rPr>
        <w:t xml:space="preserve">180</w:t>
      </w:r>
      <w:r>
        <w:rPr/>
        <w:t xml:space="preserve"> days from issuance.</w:t>
      </w:r>
    </w:p>
    <w:p>
      <w:pPr>
        <w:spacing w:before="0" w:after="0" w:line="408" w:lineRule="exact"/>
        <w:ind w:left="0" w:right="0" w:firstLine="576"/>
        <w:jc w:val="left"/>
      </w:pPr>
      <w:r>
        <w:rPr/>
        <w:t xml:space="preserve">(9)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rPr/>
        <w:t xml:space="preserve">(10)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2022 c 210 s 9 are each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0" w:after="0" w:line="408" w:lineRule="exact"/>
        <w:ind w:left="0" w:right="0" w:firstLine="576"/>
        <w:jc w:val="left"/>
      </w:pPr>
      <w:r>
        <w:rPr>
          <w:u w:val="single"/>
        </w:rPr>
        <w:t xml:space="preserve">(5) The authority, in consultation with tribes and in coordination with Indian health care providers and the American Indian health commission for Washington state, shall establish written guidelines by December 31, 2024, for conducting culturally appropriate evaluations of American Indians or Alaska Natives.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2022 c 210 s 10 are each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from safe behavior,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0" w:after="0" w:line="408" w:lineRule="exact"/>
        <w:ind w:left="0" w:right="0" w:firstLine="576"/>
        <w:jc w:val="left"/>
      </w:pPr>
      <w:r>
        <w:rPr>
          <w:u w:val="single"/>
        </w:rPr>
        <w:t xml:space="preserve">(5) The authority, in consultation with tribes and in coordination with Indian health care providers and the American Indian health commission for Washington state, shall establish written guidelines by December 31, 2024, for conducting culturally appropriate evaluations of American Indians or Alaska Natives.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214</w:t>
      </w:r>
      <w:r>
        <w:rPr/>
        <w:t xml:space="preserve"> and 2020 c 302 s 29 are each amended to read as follows:</w:t>
      </w:r>
    </w:p>
    <w:p>
      <w:pPr>
        <w:spacing w:before="0" w:after="0" w:line="408" w:lineRule="exact"/>
        <w:ind w:left="0" w:right="0" w:firstLine="576"/>
        <w:jc w:val="left"/>
      </w:pPr>
      <w:r>
        <w:rPr/>
        <w:t xml:space="preserve">The authority shall develop statewide protocols to be utilized by professional persons and designated crisis responders in administration of this chapter and chapters 10.77 and 71.34 RCW. The protocols shall be updated at least every three years. The protocols shall provide uniform development and application of criteria in evaluation and commitment recommendations, of persons who have, or are alleged to have, behavioral health disorders and are subject to this chapter.</w:t>
      </w:r>
    </w:p>
    <w:p>
      <w:pPr>
        <w:spacing w:before="0" w:after="0" w:line="408" w:lineRule="exact"/>
        <w:ind w:left="0" w:right="0" w:firstLine="576"/>
        <w:jc w:val="left"/>
      </w:pPr>
      <w:r>
        <w:rPr/>
        <w:t xml:space="preserve">The initial protocols shall be developed not later than September 1, 1999. The authority shall develop and update the protocols in consultation with representatives of designated crisis responders, the department of social and health services, </w:t>
      </w:r>
      <w:r>
        <w:rPr>
          <w:u w:val="single"/>
        </w:rPr>
        <w:t xml:space="preserve">tribal government,</w:t>
      </w:r>
      <w:r>
        <w:rPr/>
        <w:t xml:space="preserve"> local government, law enforcement, county and city prosecutors, public defenders, and groups concerned with behavioral health disorders. The protocols shall be submitted to the governor and legislature upon adoption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217</w:t>
      </w:r>
      <w:r>
        <w:rPr/>
        <w:t xml:space="preserve"> and 2020 c 302 s 32 are each amended to read as follows:</w:t>
      </w:r>
    </w:p>
    <w:p>
      <w:pPr>
        <w:spacing w:before="0" w:after="0" w:line="408" w:lineRule="exact"/>
        <w:ind w:left="0" w:right="0" w:firstLine="576"/>
        <w:jc w:val="left"/>
      </w:pPr>
      <w:r>
        <w:rPr/>
        <w:t xml:space="preserve">(1) Insofar as danger to the individual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 a list of which shall be prominently posted in all facilities, institutions, and hospitals providing such services: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To have the right to individualized care and adequate treatment;</w:t>
      </w:r>
    </w:p>
    <w:p>
      <w:pPr>
        <w:spacing w:before="0" w:after="0" w:line="408" w:lineRule="exact"/>
        <w:ind w:left="0" w:right="0" w:firstLine="576"/>
        <w:jc w:val="left"/>
      </w:pPr>
      <w:r>
        <w:rPr/>
        <w:t xml:space="preserve">(h) To discuss treatment plans and decisions with professional persons;</w:t>
      </w:r>
    </w:p>
    <w:p>
      <w:pPr>
        <w:spacing w:before="0" w:after="0" w:line="408" w:lineRule="exact"/>
        <w:ind w:left="0" w:right="0" w:firstLine="576"/>
        <w:jc w:val="left"/>
      </w:pPr>
      <w:r>
        <w:rPr/>
        <w:t xml:space="preserve">(i) To not be denied access to treatment by spiritual means through prayer in accordance with the tenets and practices of a church or religious denomination in addition to the treatment otherwise proposed;</w:t>
      </w:r>
    </w:p>
    <w:p>
      <w:pPr>
        <w:spacing w:before="0" w:after="0" w:line="408" w:lineRule="exact"/>
        <w:ind w:left="0" w:right="0" w:firstLine="576"/>
        <w:jc w:val="left"/>
      </w:pPr>
      <w:r>
        <w:rPr/>
        <w:t xml:space="preserve">(j) Not to consent to the administration of antipsychotic medications beyond the hearing conducted pursuant to RCW 71.05.320(4) or the performance of electroconvulsant therapy or surgery, except emergency lifesaving surgery, unless ordered by a court of competent jurisdiction pursuant to the following standards and procedures:</w:t>
      </w:r>
    </w:p>
    <w:p>
      <w:pPr>
        <w:spacing w:before="0" w:after="0" w:line="408" w:lineRule="exact"/>
        <w:ind w:left="0" w:right="0" w:firstLine="576"/>
        <w:jc w:val="left"/>
      </w:pPr>
      <w:r>
        <w:rPr/>
        <w:t xml:space="preserve">(i) The administration of antipsychotic medication or electroconvulsant therapy shall not be ordered unless the petitioning party proves by clear, cogent, and convincing evidence that there exists a compelling state interest that justifies overriding the patient's lack of consent to the administration of antipsychotic medications or electroconvulsant therapy, that the proposed treatment is necessary and effective, and that medically acceptable alternative forms of treatment are not available, have not been successful, or are not likely to be effective.</w:t>
      </w:r>
    </w:p>
    <w:p>
      <w:pPr>
        <w:spacing w:before="0" w:after="0" w:line="408" w:lineRule="exact"/>
        <w:ind w:left="0" w:right="0" w:firstLine="576"/>
        <w:jc w:val="left"/>
      </w:pPr>
      <w:r>
        <w:rPr/>
        <w:t xml:space="preserve">(ii) The court shall make specific findings of fact concerning: (A) The existence of one or more compelling state interests; (B) the necessity and effectiveness of the treatment; and (C) the person's desires regarding the proposed treatment. If the patient is unable to make a rational and informed decision about consenting to or refusing the proposed treatment, the court shall make a substituted judgment for the patient as if he or she were competent to make such a determination.</w:t>
      </w:r>
    </w:p>
    <w:p>
      <w:pPr>
        <w:spacing w:before="0" w:after="0" w:line="408" w:lineRule="exact"/>
        <w:ind w:left="0" w:right="0" w:firstLine="576"/>
        <w:jc w:val="left"/>
      </w:pPr>
      <w:r>
        <w:rPr/>
        <w:t xml:space="preserve">(iii) The person shall be present at any hearing on a request to administer antipsychotic medication or electroconvulsant therapy filed pursuant to this subsection. The person has the right: (A) To be represented by an attorney; (B) to present evidence; (C) to cross-examine witnesses; (D) to have the rules of evidence enforced; (E) to remain silent; (F) to view and copy all petitions and reports in the court file; and (G) to be given reasonable notice and an opportunity to prepare for the hearing. The court may appoint a psychiatrist, physician assistant working with a supervising psychiatrist, psychiatric advanced registered nurse practitioner, psychologist within their scope of practice, physician assistant, or physician to examine and testify on behalf of such person. The court shall appoint a psychiatrist, physician assistant working with a supervising psychiatrist, psychiatric advanced registered nurse practitioner, psychologist within their scope of practice, physician assistant, or physician designated by such person or the person's counsel to testify on behalf of the person in cases where an order for electroconvulsant therapy is sought.</w:t>
      </w:r>
    </w:p>
    <w:p>
      <w:pPr>
        <w:spacing w:before="0" w:after="0" w:line="408" w:lineRule="exact"/>
        <w:ind w:left="0" w:right="0" w:firstLine="576"/>
        <w:jc w:val="left"/>
      </w:pPr>
      <w:r>
        <w:rPr/>
        <w:t xml:space="preserve">(iv) An order for the administration of antipsychotic medications entered following a hearing conducted pursuant to this section shall be effective for the period of the current involuntary treatment order, and any interim period during which the person is awaiting trial or hearing on a new petition for involuntary treatment or involuntary medication.</w:t>
      </w:r>
    </w:p>
    <w:p>
      <w:pPr>
        <w:spacing w:before="0" w:after="0" w:line="408" w:lineRule="exact"/>
        <w:ind w:left="0" w:right="0" w:firstLine="576"/>
        <w:jc w:val="left"/>
      </w:pPr>
      <w:r>
        <w:rPr/>
        <w:t xml:space="preserve">(v) Any person detained pursuant to RCW 71.05.320(4), who subsequently refuses antipsychotic medication, shall be entitled to the procedures set forth in this subsection.</w:t>
      </w:r>
    </w:p>
    <w:p>
      <w:pPr>
        <w:spacing w:before="0" w:after="0" w:line="408" w:lineRule="exact"/>
        <w:ind w:left="0" w:right="0" w:firstLine="576"/>
        <w:jc w:val="left"/>
      </w:pPr>
      <w:r>
        <w:rPr/>
        <w:t xml:space="preserve">(vi) Antipsychotic medication may be administered to a nonconsenting person detained or committed pursuant to this chapter without a court order pursuant to RCW 71.05.215(2) or under the following circumstances:</w:t>
      </w:r>
    </w:p>
    <w:p>
      <w:pPr>
        <w:spacing w:before="0" w:after="0" w:line="408" w:lineRule="exact"/>
        <w:ind w:left="0" w:right="0" w:firstLine="576"/>
        <w:jc w:val="left"/>
      </w:pPr>
      <w:r>
        <w:rPr/>
        <w:t xml:space="preserve">(A) A person presents an imminent likelihood of serious harm;</w:t>
      </w:r>
    </w:p>
    <w:p>
      <w:pPr>
        <w:spacing w:before="0" w:after="0" w:line="408" w:lineRule="exact"/>
        <w:ind w:left="0" w:right="0" w:firstLine="576"/>
        <w:jc w:val="left"/>
      </w:pPr>
      <w:r>
        <w:rPr/>
        <w:t xml:space="preserve">(B) Medically acceptable alternatives to administration of antipsychotic medications are not available, have not been successful, or are not likely to be effective; and</w:t>
      </w:r>
    </w:p>
    <w:p>
      <w:pPr>
        <w:spacing w:before="0" w:after="0" w:line="408" w:lineRule="exact"/>
        <w:ind w:left="0" w:right="0" w:firstLine="576"/>
        <w:jc w:val="left"/>
      </w:pPr>
      <w:r>
        <w:rPr/>
        <w:t xml:space="preserve">(C)</w:t>
      </w:r>
      <w:r>
        <w:rPr>
          <w:u w:val="single"/>
        </w:rPr>
        <w:t xml:space="preserve">(I)</w:t>
      </w:r>
      <w:r>
        <w:rPr/>
        <w:t xml:space="preserve"> In the opinion of the physician, physician assistant, or psychiatric advanced registered nurse practitioner with responsibility for treatment of the person, or his or her designee, the person's condition constitutes an emergency requiring the treatment be instituted before a judicial hearing as authorized pursuant to this section can be held.</w:t>
      </w:r>
    </w:p>
    <w:p>
      <w:pPr>
        <w:spacing w:before="0" w:after="0" w:line="408" w:lineRule="exact"/>
        <w:ind w:left="0" w:right="0" w:firstLine="576"/>
        <w:jc w:val="left"/>
      </w:pPr>
      <w:r>
        <w:rPr>
          <w:u w:val="single"/>
        </w:rPr>
        <w:t xml:space="preserve">(II)</w:t>
      </w:r>
      <w:r>
        <w:rPr/>
        <w:t xml:space="preserve"> If antipsychotic medications are administered over a person's lack of consent pursuant to this subsection, a petition for an order authorizing the administration of antipsychotic medications shall be filed on the next judicial day. The hearing shall be held within two judicial days. If deemed necessary by the physician, physician assistant, or psychiatric advanced registered nurse practitioner with responsibility for the treatment of the person, administration of antipsychotic medications may continue until the hearing is held;</w:t>
      </w:r>
    </w:p>
    <w:p>
      <w:pPr>
        <w:spacing w:before="0" w:after="0" w:line="408" w:lineRule="exact"/>
        <w:ind w:left="0" w:right="0" w:firstLine="576"/>
        <w:jc w:val="left"/>
      </w:pPr>
      <w:r>
        <w:rPr/>
        <w:t xml:space="preserve">(k) To dispose of property and sign contracts unless such person has been adjudicated an incompetent in a court proceeding directed to that particular issue;</w:t>
      </w:r>
    </w:p>
    <w:p>
      <w:pPr>
        <w:spacing w:before="0" w:after="0" w:line="408" w:lineRule="exact"/>
        <w:ind w:left="0" w:right="0" w:firstLine="576"/>
        <w:jc w:val="left"/>
      </w:pPr>
      <w:r>
        <w:rPr/>
        <w:t xml:space="preserve">(l) Not to have psychosurgery performed on him or her under any circumstances</w:t>
      </w:r>
      <w:r>
        <w:rPr>
          <w:u w:val="single"/>
        </w:rPr>
        <w:t xml:space="preserve">;</w:t>
      </w:r>
    </w:p>
    <w:p>
      <w:pPr>
        <w:spacing w:before="0" w:after="0" w:line="408" w:lineRule="exact"/>
        <w:ind w:left="0" w:right="0" w:firstLine="576"/>
        <w:jc w:val="left"/>
      </w:pPr>
      <w:r>
        <w:rPr>
          <w:u w:val="single"/>
        </w:rPr>
        <w:t xml:space="preserve">(m) To not be denied access to treatment by cultural or spiritual means through practices that are in accordance with a tribal or cultural tradition in addition to the treatment otherwise proposed</w:t>
      </w:r>
      <w:r>
        <w:rPr/>
        <w:t xml:space="preserve">.</w:t>
      </w:r>
    </w:p>
    <w:p>
      <w:pPr>
        <w:spacing w:before="0" w:after="0" w:line="408" w:lineRule="exact"/>
        <w:ind w:left="0" w:right="0" w:firstLine="576"/>
        <w:jc w:val="left"/>
      </w:pPr>
      <w:r>
        <w:rPr/>
        <w:t xml:space="preserve">(2) Every person involuntarily detained or committed under the provisions of this chapter is entitled to all the rights set forth in this chapter and retains all rights not denied him or her under this chapter except as limited by chapter 9.41 RCW.</w:t>
      </w:r>
    </w:p>
    <w:p>
      <w:pPr>
        <w:spacing w:before="0" w:after="0" w:line="408" w:lineRule="exact"/>
        <w:ind w:left="0" w:right="0" w:firstLine="576"/>
        <w:jc w:val="left"/>
      </w:pPr>
      <w:r>
        <w:rPr/>
        <w:t xml:space="preserve">(3) No person may be presumed incompetent as a consequence of receiving evaluation or treatment for a behavioral health disorder. Competency may not be determined or withdrawn except under the provisions of chapter 10.77 </w:t>
      </w:r>
      <w:r>
        <w:t>((</w:t>
      </w:r>
      <w:r>
        <w:rPr>
          <w:strike/>
        </w:rPr>
        <w:t xml:space="preserve">or 11.88</w:t>
      </w:r>
      <w:r>
        <w:t>))</w:t>
      </w:r>
      <w:r>
        <w:rPr/>
        <w:t xml:space="preserve"> RCW.</w:t>
      </w:r>
    </w:p>
    <w:p>
      <w:pPr>
        <w:spacing w:before="0" w:after="0" w:line="408" w:lineRule="exact"/>
        <w:ind w:left="0" w:right="0" w:firstLine="576"/>
        <w:jc w:val="left"/>
      </w:pPr>
      <w:r>
        <w:rPr/>
        <w:t xml:space="preserve">(4) Subject to RCW 71.05.745 and related regulations, persons receiving evaluation or treatment under this chapter must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t xml:space="preserve">(5) Whenever any person is detained under this chapter, the person must be advised that unless the person is released or voluntarily admits himself or herself for treatment within </w:t>
      </w:r>
      <w:r>
        <w:t>((</w:t>
      </w:r>
      <w:r>
        <w:rPr>
          <w:strike/>
        </w:rPr>
        <w:t xml:space="preserve">one hundred twenty</w:t>
      </w:r>
      <w:r>
        <w:t>))</w:t>
      </w:r>
      <w:r>
        <w:rPr/>
        <w:t xml:space="preserve"> </w:t>
      </w:r>
      <w:r>
        <w:rPr>
          <w:u w:val="single"/>
        </w:rPr>
        <w:t xml:space="preserve">120</w:t>
      </w:r>
      <w:r>
        <w:rPr/>
        <w:t xml:space="preserve"> hours of the initial detention, a judicial hearing must be held in a superior court within </w:t>
      </w:r>
      <w:r>
        <w:t>((</w:t>
      </w:r>
      <w:r>
        <w:rPr>
          <w:strike/>
        </w:rPr>
        <w:t xml:space="preserve">one hundred twenty</w:t>
      </w:r>
      <w:r>
        <w:t>))</w:t>
      </w:r>
      <w:r>
        <w:rPr/>
        <w:t xml:space="preserve"> </w:t>
      </w:r>
      <w:r>
        <w:rPr>
          <w:u w:val="single"/>
        </w:rPr>
        <w:t xml:space="preserve">120</w:t>
      </w:r>
      <w:r>
        <w:rPr/>
        <w:t xml:space="preserve"> hours to determine whether there is probable cause to detain the person for up to an additional </w:t>
      </w:r>
      <w:r>
        <w:t>((</w:t>
      </w:r>
      <w:r>
        <w:rPr>
          <w:strike/>
        </w:rPr>
        <w:t xml:space="preserve">fourteen</w:t>
      </w:r>
      <w:r>
        <w:t>))</w:t>
      </w:r>
      <w:r>
        <w:rPr/>
        <w:t xml:space="preserve"> </w:t>
      </w:r>
      <w:r>
        <w:rPr>
          <w:u w:val="single"/>
        </w:rPr>
        <w:t xml:space="preserve">14</w:t>
      </w:r>
      <w:r>
        <w:rPr/>
        <w:t xml:space="preserve"> days based on an allegation that because of a behavioral health disorder the person presents a likelihood of serious harm or is gravely disabled, and that at the probable cause hearing the person has the following rights:</w:t>
      </w:r>
    </w:p>
    <w:p>
      <w:pPr>
        <w:spacing w:before="0" w:after="0" w:line="408" w:lineRule="exact"/>
        <w:ind w:left="0" w:right="0" w:firstLine="576"/>
        <w:jc w:val="left"/>
      </w:pPr>
      <w:r>
        <w:rPr/>
        <w:t xml:space="preserve">(a) To communicate immediately with an attorney; to have an attorney appointed if the person is indigent; and to be told the name and address of the attorney that has been designated;</w:t>
      </w:r>
    </w:p>
    <w:p>
      <w:pPr>
        <w:spacing w:before="0" w:after="0" w:line="408" w:lineRule="exact"/>
        <w:ind w:left="0" w:right="0" w:firstLine="576"/>
        <w:jc w:val="left"/>
      </w:pPr>
      <w:r>
        <w:rPr/>
        <w:t xml:space="preserve">(b) To remain silent, and to know that any statement the person makes may be used against him or her;</w:t>
      </w:r>
    </w:p>
    <w:p>
      <w:pPr>
        <w:spacing w:before="0" w:after="0" w:line="408" w:lineRule="exact"/>
        <w:ind w:left="0" w:right="0" w:firstLine="576"/>
        <w:jc w:val="left"/>
      </w:pPr>
      <w:r>
        <w:rPr/>
        <w:t xml:space="preserve">(c) To present evidence on the person's behalf;</w:t>
      </w:r>
    </w:p>
    <w:p>
      <w:pPr>
        <w:spacing w:before="0" w:after="0" w:line="408" w:lineRule="exact"/>
        <w:ind w:left="0" w:right="0" w:firstLine="576"/>
        <w:jc w:val="left"/>
      </w:pPr>
      <w:r>
        <w:rPr/>
        <w:t xml:space="preserve">(d) To cross-examine witnesses who testify against him or her;</w:t>
      </w:r>
    </w:p>
    <w:p>
      <w:pPr>
        <w:spacing w:before="0" w:after="0" w:line="408" w:lineRule="exact"/>
        <w:ind w:left="0" w:right="0" w:firstLine="576"/>
        <w:jc w:val="left"/>
      </w:pPr>
      <w:r>
        <w:rPr/>
        <w:t xml:space="preserve">(e) To be proceeded against by the rules of evidence;</w:t>
      </w:r>
    </w:p>
    <w:p>
      <w:pPr>
        <w:spacing w:before="0" w:after="0" w:line="408" w:lineRule="exact"/>
        <w:ind w:left="0" w:right="0" w:firstLine="576"/>
        <w:jc w:val="left"/>
      </w:pPr>
      <w:r>
        <w:rPr/>
        <w:t xml:space="preserve">(f) To have the court appoint a reasonably available independent professional person to examine the person and testify in the hearing, at public expense unless the person is able to bear the cost;</w:t>
      </w:r>
    </w:p>
    <w:p>
      <w:pPr>
        <w:spacing w:before="0" w:after="0" w:line="408" w:lineRule="exact"/>
        <w:ind w:left="0" w:right="0" w:firstLine="576"/>
        <w:jc w:val="left"/>
      </w:pPr>
      <w:r>
        <w:rPr/>
        <w:t xml:space="preserve">(g) To view and copy all petitions and reports in the court file; and</w:t>
      </w:r>
    </w:p>
    <w:p>
      <w:pPr>
        <w:spacing w:before="0" w:after="0" w:line="408" w:lineRule="exact"/>
        <w:ind w:left="0" w:right="0" w:firstLine="576"/>
        <w:jc w:val="left"/>
      </w:pPr>
      <w:r>
        <w:rPr/>
        <w:t xml:space="preserve">(h) To refuse psychiatric medications, including antipsychotic medication beginning </w:t>
      </w:r>
      <w:r>
        <w:t>((</w:t>
      </w:r>
      <w:r>
        <w:rPr>
          <w:strike/>
        </w:rPr>
        <w:t xml:space="preserve">twenty-four</w:t>
      </w:r>
      <w:r>
        <w:t>))</w:t>
      </w:r>
      <w:r>
        <w:rPr/>
        <w:t xml:space="preserve"> </w:t>
      </w:r>
      <w:r>
        <w:rPr>
          <w:u w:val="single"/>
        </w:rPr>
        <w:t xml:space="preserve">24</w:t>
      </w:r>
      <w:r>
        <w:rPr/>
        <w:t xml:space="preserve"> hours prior to the probable cause hearing.</w:t>
      </w:r>
    </w:p>
    <w:p>
      <w:pPr>
        <w:spacing w:before="0" w:after="0" w:line="408" w:lineRule="exact"/>
        <w:ind w:left="0" w:right="0" w:firstLine="576"/>
        <w:jc w:val="left"/>
      </w:pPr>
      <w:r>
        <w:rPr/>
        <w:t xml:space="preserve">(6) The judicial hearing described in subsection (5) of this section must be held according to the provisions of subsection (5) of this section and rules promulgated by the supreme court.</w:t>
      </w:r>
    </w:p>
    <w:p>
      <w:pPr>
        <w:spacing w:before="0" w:after="0" w:line="408" w:lineRule="exact"/>
        <w:ind w:left="0" w:right="0" w:firstLine="576"/>
        <w:jc w:val="left"/>
      </w:pPr>
      <w:r>
        <w:rPr/>
        <w:t xml:space="preserve">(7)(a)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are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(b)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(c) The record maker may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t xml:space="preserve">(8) Nothing contained in this chapter prohibits the patient from petitioning by writ of habeas corpus for release.</w:t>
      </w:r>
    </w:p>
    <w:p>
      <w:pPr>
        <w:spacing w:before="0" w:after="0" w:line="408" w:lineRule="exact"/>
        <w:ind w:left="0" w:right="0" w:firstLine="576"/>
        <w:jc w:val="left"/>
      </w:pPr>
      <w:r>
        <w:rPr/>
        <w:t xml:space="preserve">(9) Nothing in this section permits any person to knowingly violate a no-contact order or a condition of an active judgment and sentence or an active condition of supervision by the department of corrections.</w:t>
      </w:r>
    </w:p>
    <w:p>
      <w:pPr>
        <w:spacing w:before="0" w:after="0" w:line="408" w:lineRule="exact"/>
        <w:ind w:left="0" w:right="0" w:firstLine="576"/>
        <w:jc w:val="left"/>
      </w:pPr>
      <w:r>
        <w:rPr/>
        <w:t xml:space="preserve">(10) The rights set forth under this section apply equally to </w:t>
      </w:r>
      <w:r>
        <w:t>((</w:t>
      </w:r>
      <w:r>
        <w:rPr>
          <w:strike/>
        </w:rPr>
        <w:t xml:space="preserve">ninety-day</w:t>
      </w:r>
      <w:r>
        <w:t>))</w:t>
      </w:r>
      <w:r>
        <w:rPr/>
        <w:t xml:space="preserve"> </w:t>
      </w:r>
      <w:r>
        <w:rPr>
          <w:u w:val="single"/>
        </w:rPr>
        <w:t xml:space="preserve">90-day</w:t>
      </w:r>
      <w:r>
        <w:rPr/>
        <w:t xml:space="preserve"> or </w:t>
      </w:r>
      <w:r>
        <w:t>((</w:t>
      </w:r>
      <w:r>
        <w:rPr>
          <w:strike/>
        </w:rPr>
        <w:t xml:space="preserve">one hundred eighty-day</w:t>
      </w:r>
      <w:r>
        <w:t>))</w:t>
      </w:r>
      <w:r>
        <w:rPr/>
        <w:t xml:space="preserve"> </w:t>
      </w:r>
      <w:r>
        <w:rPr>
          <w:u w:val="single"/>
        </w:rPr>
        <w:t xml:space="preserve">180-day</w:t>
      </w:r>
      <w:r>
        <w:rPr/>
        <w:t xml:space="preserve"> hearings under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435</w:t>
      </w:r>
      <w:r>
        <w:rPr/>
        <w:t xml:space="preserve"> and 2020 c 256 s 306 are each amended to read as follows:</w:t>
      </w:r>
    </w:p>
    <w:p>
      <w:pPr>
        <w:spacing w:before="0" w:after="0" w:line="408" w:lineRule="exact"/>
        <w:ind w:left="0" w:right="0" w:firstLine="576"/>
        <w:jc w:val="left"/>
      </w:pPr>
      <w:r>
        <w:rPr/>
        <w:t xml:space="preserve">(1) Whenever a person who is the subject of an involuntary commitment order under this chapter is discharged from an evaluation and treatment facility, state hospital, secure withdrawal management and stabilization facility, or approved substance use disorder treatment program providing involuntary treatment services, the entity discharging the person shall provide notice of the person's discharge</w:t>
      </w:r>
      <w:r>
        <w:rPr>
          <w:u w:val="single"/>
        </w:rPr>
        <w:t xml:space="preserve">, subject to federal laws and regulations,</w:t>
      </w:r>
      <w:r>
        <w:rPr/>
        <w:t xml:space="preserve"> to the designated crisis responder office responsible for the initial commitment, which may be a </w:t>
      </w:r>
      <w:r>
        <w:t>((</w:t>
      </w:r>
      <w:r>
        <w:rPr>
          <w:strike/>
        </w:rPr>
        <w:t xml:space="preserve">federally recognized Indian</w:t>
      </w:r>
      <w:r>
        <w:t>))</w:t>
      </w:r>
      <w:r>
        <w:rPr/>
        <w:t xml:space="preserve"> tribe or other Indian health care provider if the designated crisis responder is appointed by the authority, and the designated crisis responder office that serves the county in which the person is expected to reside </w:t>
      </w:r>
      <w:r>
        <w:rPr>
          <w:u w:val="single"/>
        </w:rPr>
        <w:t xml:space="preserve">or to the tribal contact listed in the authority's tribal crisis coordination plan if the entity discharging the person knows, or has reason to know, that the person is an American Indian or Alaska Native who receives medical or behavioral health services from a tribe within this state</w:t>
      </w:r>
      <w:r>
        <w:rPr/>
        <w:t xml:space="preserve">. The entity discharging the person must also provide these offices with a copy of any less restrictive order or conditional release order entered in conjunction with the discharge of the person, unless the entity discharging the person has entered into a memorandum of understanding obligating another entity to provide these documents.</w:t>
      </w:r>
    </w:p>
    <w:p>
      <w:pPr>
        <w:spacing w:before="0" w:after="0" w:line="408" w:lineRule="exact"/>
        <w:ind w:left="0" w:right="0" w:firstLine="576"/>
        <w:jc w:val="left"/>
      </w:pPr>
      <w:r>
        <w:rPr/>
        <w:t xml:space="preserve">(2) The notice and documents referred to in subsection (1) of this section shall be provided as soon as possible and no later than one business day following the discharge of the person. Notice is not required under this section if the discharge is for the purpose of transferring the person for continued detention and treatment under this chapter at another treatment facility.</w:t>
      </w:r>
    </w:p>
    <w:p>
      <w:pPr>
        <w:spacing w:before="0" w:after="0" w:line="408" w:lineRule="exact"/>
        <w:ind w:left="0" w:right="0" w:firstLine="576"/>
        <w:jc w:val="left"/>
      </w:pPr>
      <w:r>
        <w:rPr/>
        <w:t xml:space="preserve">(3) The authority shall maintain and make available an updated list of contact information for designated crisis responder offices around the state.</w:t>
      </w:r>
    </w:p>
    <w:p>
      <w:pPr>
        <w:spacing w:before="0" w:after="0" w:line="408" w:lineRule="exact"/>
        <w:ind w:left="0" w:right="0" w:firstLine="576"/>
        <w:jc w:val="left"/>
      </w:pPr>
      <w:r>
        <w:rPr>
          <w:u w:val="single"/>
        </w:rPr>
        <w:t xml:space="preserve">(4) A facility providing substance use disorder services must attempt to obtain a release of information before discharge to meet the notification requirements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458</w:t>
      </w:r>
      <w:r>
        <w:rPr/>
        <w:t xml:space="preserve"> and 2019 c 325 s 3010 are each amended to read as follows:</w:t>
      </w:r>
    </w:p>
    <w:p>
      <w:pPr>
        <w:spacing w:before="0" w:after="0" w:line="408" w:lineRule="exact"/>
        <w:ind w:left="0" w:right="0" w:firstLine="576"/>
        <w:jc w:val="left"/>
      </w:pPr>
      <w:r>
        <w:rPr/>
        <w:t xml:space="preserve">As soon as possible, but no later than </w:t>
      </w:r>
      <w:r>
        <w:t>((</w:t>
      </w:r>
      <w:r>
        <w:rPr>
          <w:strike/>
        </w:rPr>
        <w:t xml:space="preserve">twenty-four</w:t>
      </w:r>
      <w:r>
        <w:t>))</w:t>
      </w:r>
      <w:r>
        <w:rPr/>
        <w:t xml:space="preserve"> </w:t>
      </w:r>
      <w:r>
        <w:rPr>
          <w:u w:val="single"/>
        </w:rPr>
        <w:t xml:space="preserve">24</w:t>
      </w:r>
      <w:r>
        <w:rPr/>
        <w:t xml:space="preserve"> hours from receiving a referral from a law enforcement officer or law enforcement agency</w:t>
      </w:r>
      <w:r>
        <w:rPr>
          <w:u w:val="single"/>
        </w:rPr>
        <w:t xml:space="preserve">, including a tribal law enforcement officer or tribal law enforcement agency</w:t>
      </w:r>
      <w:r>
        <w:rPr/>
        <w:t xml:space="preserve">, excluding Saturdays, Sundays, and holidays, a mental health professional contacted by the designated crisis responder agency must attempt to contact the referred person to determine whether additional mental health intervention is necessary, including, if needed, an assessment by a designated crisis responder for initial detention under RCW 71.05.150 or 71.05.153. Documentation of the mental health professional's attempt to contact and assess the person must be maintained by the designated crisis responder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2023 c 433 s 10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 a designated crisis responder, may take action to enforce, modify, or revoke a less restrictive alternative treatment order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directed to the court with jurisdiction over the order and specify the circumstances that give rise to the request and what modification is being sought. The county prosecutor shall assist the entity requesting the hearing and issue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detain the person for up to 12 hours for evaluation at an agency, facility providing services under the court order, crisis stabilization unit, 23-hour crisis relief center, emergency department, evaluation and treatment facility, secure withdrawal management and stabilization facility with available space, or an approved substance use disorder treatment program with available space. The purpose of the evaluation is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based on clinical judgment, temporary detention is appropriate. The agency, facility, or designated crisis responder may request assistance from a peace officer for the purposes of temporary detention under this subsection (2)(d). This subsection does not limit the ability or obligation of the agency, facility, or designated crisis responder to pursue revocation procedures under subsection (5) of this section in appropriate circumstances; and</w:t>
      </w:r>
    </w:p>
    <w:p>
      <w:pPr>
        <w:spacing w:before="0" w:after="0" w:line="408" w:lineRule="exact"/>
        <w:ind w:left="0" w:right="0" w:firstLine="576"/>
        <w:jc w:val="left"/>
      </w:pPr>
      <w:r>
        <w:rPr/>
        <w:t xml:space="preserve">(e) To initiate revocation procedures under subsection (5) of this section.</w:t>
      </w:r>
    </w:p>
    <w:p>
      <w:pPr>
        <w:spacing w:before="0" w:after="0" w:line="408" w:lineRule="exact"/>
        <w:ind w:left="0" w:right="0" w:firstLine="576"/>
        <w:jc w:val="left"/>
      </w:pPr>
      <w:r>
        <w:rPr/>
        <w:t xml:space="preserve">(3) A court may supervise a person on an order for less restrictive alternative treatment or a conditional release. While the person is under the order, the court may:</w:t>
      </w:r>
    </w:p>
    <w:p>
      <w:pPr>
        <w:spacing w:before="0" w:after="0" w:line="408" w:lineRule="exact"/>
        <w:ind w:left="0" w:right="0" w:firstLine="576"/>
        <w:jc w:val="left"/>
      </w:pPr>
      <w:r>
        <w:rPr/>
        <w:t xml:space="preserve">(a) Require appearance in court for periodic reviews; and</w:t>
      </w:r>
    </w:p>
    <w:p>
      <w:pPr>
        <w:spacing w:before="0" w:after="0" w:line="408" w:lineRule="exact"/>
        <w:ind w:left="0" w:right="0" w:firstLine="576"/>
        <w:jc w:val="left"/>
      </w:pPr>
      <w:r>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t xml:space="preserve">(4)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(5)(a) A designated crisis responder or the secretary of the department of social and health services may, upon their own motion or upon request of the facility or agency designated to provide outpatient care, cause a person to be detained in an evaluation and treatment facility, available secure withdrawal management and stabilization facility with adequate space, or available approved substance use disorder treatment program with adequate space in or near the county in which he or she is receiving outpatient treatment for the purpose of a hearing for revocation of a less restrictive alternative treatment order or conditional release order under this chapter. The designated crisis responder or secretary of the department of social and health services shall file a petition for revocation within 24 hours and serve the person, their guardian, if any, and their attorney. A hearing for revocation of a less restrictive alternative treatment order or conditional release order may be scheduled without detention of the person.</w:t>
      </w:r>
    </w:p>
    <w:p>
      <w:pPr>
        <w:spacing w:before="0" w:after="0" w:line="408" w:lineRule="exact"/>
        <w:ind w:left="0" w:right="0" w:firstLine="576"/>
        <w:jc w:val="left"/>
      </w:pPr>
      <w:r>
        <w:rPr/>
        <w:t xml:space="preserve">(b) A person detained under this subsection (5) must be held until such time, not exceeding five days, as a hearing can be scheduled to determine whether or not the order for less restrictive alternative treatment or conditional release should be revoked, modified, or retained. If the person is not detained, the hearing must be scheduled within five days of service on the person. The designated crisis responder or the secretary of the department of social and health services may withdraw its petition for revocation at any time before the court hearing.</w:t>
      </w:r>
    </w:p>
    <w:p>
      <w:pPr>
        <w:spacing w:before="0" w:after="0" w:line="408" w:lineRule="exact"/>
        <w:ind w:left="0" w:right="0" w:firstLine="576"/>
        <w:jc w:val="left"/>
      </w:pPr>
      <w:r>
        <w:rPr/>
        <w:t xml:space="preserve">(c) A person detained under this subsection (5)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it is appropriate for the court to reinstate or modify the person's less restrictive alternative treatment order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must be for 14 days from the revocation hearing if the less restrictive alternative treatment order or conditional release order was based on a petition under RCW 71.05.148, 71.05.160, or 71.05.230. If the court orders detention for inpatient treatment and the less restrictive alternative treatment order or conditional release order was based on a petition under RCW 71.05.290 or 71.05.320, the number of days remaining on the order must be converted to days of inpatient treatment. A court may not detain a person for inpatient treatment to a secure withdrawal management and stabilization facility or approved substance use disorder treatment program under this subsection unless there is a facility or program available with adequate space for the person.</w:t>
      </w:r>
    </w:p>
    <w:p>
      <w:pPr>
        <w:spacing w:before="0" w:after="0" w:line="408" w:lineRule="exact"/>
        <w:ind w:left="0" w:right="0" w:firstLine="576"/>
        <w:jc w:val="left"/>
      </w:pPr>
      <w:r>
        <w:rPr/>
        <w:t xml:space="preserve">(6)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u w:val="single"/>
        </w:rPr>
        <w:t xml:space="preserve">(7) Prior to taking any action to enforce, modify, or revoke a less restrictive alternative treatment order or conditional release order in which the agency, facility, or designated crisis responder knows, or has reason to know, that the individual is an American Indian or Alaska Native who receives medical or behavioral health services from a tribe within this state, the agency, facility, or designated crisis responder shall notify the tribe and Indian health care provider regarding any action that will be taken under this section as soon as possible, but no later than three hours from the time the decision to take action is made. The agency, facility, or designated crisis responder must provide the tribe and Indian health care provider with a copy of the petition, together with any orders issued by the court and a notice of the tribe's right to intervene as soon as possible, but before any hearing under this section, and no later than 24 hours from the time the petition is served upon the person and the person's guardian. The court clerk shall provide copies of any court orders necessary for the agency, facility, or designated crisis responder to provide notice to the tribe or Indian health care provider under this section. Notification under this section is subject to any federal and state laws and regulations including the requirements in RCW 70.02.230 (2)(ee) and (3) and shall be made in person or by telephonic or electronic communication to the tribal contact listed in the authority's tribal crisis coordination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2023 c 433 s 11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 a designated crisis responder, may take action to enforce, modify, or revoke a less restrictive alternative treatment order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directed to the court with jurisdiction over the order and specify the circumstances that give rise to the request and what modification is being sought. The county prosecutor shall assist the entity requesting the hearing and issue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detain the person for up to 12 hours for evaluation at an agency, facility providing services under the court order, crisis stabilization unit, 23-hour crisis relief center, emergency department, evaluation and treatment facility, secure withdrawal management and stabilization facility, or an approved substance use disorder treatment program. The purpose of the evaluation is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based on clinical judgment, temporary detention is appropriate. The agency, facility, or designated crisis responder may request assistance from a peace officer for the purposes of temporary detention under this subsection (2)(d). This subsection does not limit the ability or obligation of the agency, facility, or designated crisis responder to pursue revocation procedures under subsection (5) of this section in appropriate circumstances; and</w:t>
      </w:r>
    </w:p>
    <w:p>
      <w:pPr>
        <w:spacing w:before="0" w:after="0" w:line="408" w:lineRule="exact"/>
        <w:ind w:left="0" w:right="0" w:firstLine="576"/>
        <w:jc w:val="left"/>
      </w:pPr>
      <w:r>
        <w:rPr/>
        <w:t xml:space="preserve">(e) To initiate revocation procedures under subsection (5) of this section.</w:t>
      </w:r>
    </w:p>
    <w:p>
      <w:pPr>
        <w:spacing w:before="0" w:after="0" w:line="408" w:lineRule="exact"/>
        <w:ind w:left="0" w:right="0" w:firstLine="576"/>
        <w:jc w:val="left"/>
      </w:pPr>
      <w:r>
        <w:rPr/>
        <w:t xml:space="preserve">(3) A court may supervise a person on an order for less restrictive alternative treatment or a conditional release. While the person is under the order, the court may:</w:t>
      </w:r>
    </w:p>
    <w:p>
      <w:pPr>
        <w:spacing w:before="0" w:after="0" w:line="408" w:lineRule="exact"/>
        <w:ind w:left="0" w:right="0" w:firstLine="576"/>
        <w:jc w:val="left"/>
      </w:pPr>
      <w:r>
        <w:rPr/>
        <w:t xml:space="preserve">(a) Require appearance in court for periodic reviews; and</w:t>
      </w:r>
    </w:p>
    <w:p>
      <w:pPr>
        <w:spacing w:before="0" w:after="0" w:line="408" w:lineRule="exact"/>
        <w:ind w:left="0" w:right="0" w:firstLine="576"/>
        <w:jc w:val="left"/>
      </w:pPr>
      <w:r>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t xml:space="preserve">(4)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(5)(a) A designated crisis responder or the secretary of the department of social and health services may, upon their own motion or upon request of the facility or agency designated to provide outpatient care, cause a person to be detained in an evaluation and treatment facility, secure withdrawal management and stabilization facility, or approved substance use disorder treatment program in or near the county in which he or she is receiving outpatient treatment for the purpose of a hearing for revocation of a less restrictive alternative treatment order or conditional release order under this chapter. The designated crisis responder or secretary of the department of social and health services shall file a petition for revocation within 24 hours and serve the person, their guardian, if any, and their attorney. A hearing for revocation of a less restrictive alternative treatment order or conditional release order may be scheduled without detention of the person.</w:t>
      </w:r>
    </w:p>
    <w:p>
      <w:pPr>
        <w:spacing w:before="0" w:after="0" w:line="408" w:lineRule="exact"/>
        <w:ind w:left="0" w:right="0" w:firstLine="576"/>
        <w:jc w:val="left"/>
      </w:pPr>
      <w:r>
        <w:rPr/>
        <w:t xml:space="preserve">(b) A person detained under this subsection (5) must be held until such time, not exceeding five days, as a hearing can be scheduled to determine whether or not the order for less restrictive alternative treatment or conditional release should be revoked, modified, or retained. If the person is not detained, the hearing must be scheduled within five days of service on the person. The designated crisis responder or the secretary of the department of social and health services may withdraw its petition for revocation at any time before the court hearing.</w:t>
      </w:r>
    </w:p>
    <w:p>
      <w:pPr>
        <w:spacing w:before="0" w:after="0" w:line="408" w:lineRule="exact"/>
        <w:ind w:left="0" w:right="0" w:firstLine="576"/>
        <w:jc w:val="left"/>
      </w:pPr>
      <w:r>
        <w:rPr/>
        <w:t xml:space="preserve">(c) A person detained under this subsection (5)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it is appropriate for the court to reinstate or modify the person's less restrictive alternative treatment order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must be for 14 days from the revocation hearing if the less restrictive alternative treatment order or conditional release order was based on a petition under RCW 71.05.148, 71.05.160, or 71.05.230. If the court orders detention for inpatient treatment and the less restrictive alternative treatment order or conditional release order was based on a petition under RCW 71.05.290 or 71.05.320, the number of days remaining on the order must be converted to days of inpatient treatment.</w:t>
      </w:r>
    </w:p>
    <w:p>
      <w:pPr>
        <w:spacing w:before="0" w:after="0" w:line="408" w:lineRule="exact"/>
        <w:ind w:left="0" w:right="0" w:firstLine="576"/>
        <w:jc w:val="left"/>
      </w:pPr>
      <w:r>
        <w:rPr/>
        <w:t xml:space="preserve">(6)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u w:val="single"/>
        </w:rPr>
        <w:t xml:space="preserve">(7) Prior to taking any action to enforce, modify, or revoke a less restrictive alternative treatment order or conditional release order in which the agency, facility, or designated crisis responder knows, or has reason to know, that the individual is an American Indian or Alaska Native who receives medical or behavioral health services from a tribe within this state, the agency, facility, or designated crisis responder shall notify the tribe and Indian health care provider regarding any action that will be taken under this section as soon as possible, but no later than three hours from the time the decision to take action is made. The agency, facility, or designated crisis responder must provide the tribe and Indian health care provider with a copy of the petition, together with any orders issued by the court and a notice of the tribe's right to intervene as soon as possible, but before any hearing under this section, and no later than 24 hours from the time the petition is served upon the person and the person's guardian. The court clerk shall provide copies of any court orders necessary for the agency, facility, or designated crisis responder to provide notice to the tribe or Indian health care provider under this section. Notification under this section is subject to any federal and state laws and regulations including the requirements in RCW 70.02.230 (2)(ee) and (3) and shall be made in person or by telephonic or electronic communication to the tribal contact listed in the authority's tribal crisis coordination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620</w:t>
      </w:r>
      <w:r>
        <w:rPr/>
        <w:t xml:space="preserve"> and 2023 c 298 s 1 are each amended to read as follows:</w:t>
      </w:r>
    </w:p>
    <w:p>
      <w:pPr>
        <w:spacing w:before="0" w:after="0" w:line="408" w:lineRule="exact"/>
        <w:ind w:left="0" w:right="0" w:firstLine="576"/>
        <w:jc w:val="left"/>
      </w:pPr>
      <w:r>
        <w:rPr/>
        <w:t xml:space="preserve">(1) The files and records of court proceedings under this chapter and chapter 71.34 RCW shall be closed but shall be accessible to:</w:t>
      </w:r>
    </w:p>
    <w:p>
      <w:pPr>
        <w:spacing w:before="0" w:after="0" w:line="408" w:lineRule="exact"/>
        <w:ind w:left="0" w:right="0" w:firstLine="576"/>
        <w:jc w:val="left"/>
      </w:pPr>
      <w:r>
        <w:rPr/>
        <w:t xml:space="preserve">(a) The department;</w:t>
      </w:r>
    </w:p>
    <w:p>
      <w:pPr>
        <w:spacing w:before="0" w:after="0" w:line="408" w:lineRule="exact"/>
        <w:ind w:left="0" w:right="0" w:firstLine="576"/>
        <w:jc w:val="left"/>
      </w:pPr>
      <w:r>
        <w:rPr/>
        <w:t xml:space="preserve">(b) The department of social and health services;</w:t>
      </w:r>
    </w:p>
    <w:p>
      <w:pPr>
        <w:spacing w:before="0" w:after="0" w:line="408" w:lineRule="exact"/>
        <w:ind w:left="0" w:right="0" w:firstLine="576"/>
        <w:jc w:val="left"/>
      </w:pPr>
      <w:r>
        <w:rPr/>
        <w:t xml:space="preserve">(c) The authority;</w:t>
      </w:r>
    </w:p>
    <w:p>
      <w:pPr>
        <w:spacing w:before="0" w:after="0" w:line="408" w:lineRule="exact"/>
        <w:ind w:left="0" w:right="0" w:firstLine="576"/>
        <w:jc w:val="left"/>
      </w:pPr>
      <w:r>
        <w:rPr/>
        <w:t xml:space="preserve">(d) The state hospitals as defined in RCW 72.23.010;</w:t>
      </w:r>
    </w:p>
    <w:p>
      <w:pPr>
        <w:spacing w:before="0" w:after="0" w:line="408" w:lineRule="exact"/>
        <w:ind w:left="0" w:right="0" w:firstLine="576"/>
        <w:jc w:val="left"/>
      </w:pPr>
      <w:r>
        <w:rPr/>
        <w:t xml:space="preserve">(e) Any person who is the subject of a petition;</w:t>
      </w:r>
    </w:p>
    <w:p>
      <w:pPr>
        <w:spacing w:before="0" w:after="0" w:line="408" w:lineRule="exact"/>
        <w:ind w:left="0" w:right="0" w:firstLine="576"/>
        <w:jc w:val="left"/>
      </w:pPr>
      <w:r>
        <w:rPr/>
        <w:t xml:space="preserve">(f) The attorney or guardian of the person;</w:t>
      </w:r>
    </w:p>
    <w:p>
      <w:pPr>
        <w:spacing w:before="0" w:after="0" w:line="408" w:lineRule="exact"/>
        <w:ind w:left="0" w:right="0" w:firstLine="576"/>
        <w:jc w:val="left"/>
      </w:pPr>
      <w:r>
        <w:rPr/>
        <w:t xml:space="preserve">(g) Resource management services for that person;</w:t>
      </w:r>
    </w:p>
    <w:p>
      <w:pPr>
        <w:spacing w:before="0" w:after="0" w:line="408" w:lineRule="exact"/>
        <w:ind w:left="0" w:right="0" w:firstLine="576"/>
        <w:jc w:val="left"/>
      </w:pPr>
      <w:r>
        <w:rPr/>
        <w:t xml:space="preserve">(h) Service providers authorized to receive such information by resource management services; </w:t>
      </w:r>
      <w:r>
        <w:t>((</w:t>
      </w:r>
      <w:r>
        <w:rPr>
          <w:strike/>
        </w:rPr>
        <w:t xml:space="preserve">and</w:t>
      </w:r>
      <w:r>
        <w:t>))</w:t>
      </w:r>
    </w:p>
    <w:p>
      <w:pPr>
        <w:spacing w:before="0" w:after="0" w:line="408" w:lineRule="exact"/>
        <w:ind w:left="0" w:right="0" w:firstLine="576"/>
        <w:jc w:val="left"/>
      </w:pPr>
      <w:r>
        <w:rPr/>
        <w:t xml:space="preserve">(i) The Washington state patrol firearms background division to conduct background checks for processing and purchasing firearms, concealed pistol licenses, alien firearms licenses, firearm rights restoration petitions under chapter 9.41 RCW, and release of firearms from evidence, including appeals of denial</w:t>
      </w:r>
      <w:r>
        <w:rPr>
          <w:u w:val="single"/>
        </w:rPr>
        <w:t xml:space="preserve">;</w:t>
      </w:r>
    </w:p>
    <w:p>
      <w:pPr>
        <w:spacing w:before="0" w:after="0" w:line="408" w:lineRule="exact"/>
        <w:ind w:left="0" w:right="0" w:firstLine="576"/>
        <w:jc w:val="left"/>
      </w:pPr>
      <w:r>
        <w:rPr>
          <w:u w:val="single"/>
        </w:rPr>
        <w:t xml:space="preserve">(j) The prosecuting attorney of a county or tribe located in this state; and</w:t>
      </w:r>
    </w:p>
    <w:p>
      <w:pPr>
        <w:spacing w:before="0" w:after="0" w:line="408" w:lineRule="exact"/>
        <w:ind w:left="0" w:right="0" w:firstLine="576"/>
        <w:jc w:val="left"/>
      </w:pPr>
      <w:r>
        <w:rPr>
          <w:u w:val="single"/>
        </w:rPr>
        <w:t xml:space="preserve">(k) The tribe or Indian health care provider who has the right to intervene or receive notice and copies of any orders issued by a court in any court proceeding under this chapter and chapter 71.34 RCW</w:t>
      </w:r>
      <w:r>
        <w:rPr/>
        <w:t xml:space="preserve">.</w:t>
      </w:r>
    </w:p>
    <w:p>
      <w:pPr>
        <w:spacing w:before="0" w:after="0" w:line="408" w:lineRule="exact"/>
        <w:ind w:left="0" w:right="0" w:firstLine="576"/>
        <w:jc w:val="left"/>
      </w:pPr>
      <w:r>
        <w:rPr/>
        <w:t xml:space="preserve">(2) The authority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2020 c 302 s 97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director or secretary, as appropriate,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director or secretary, as appropriate, may order that the minor be taken into custody and transported to an inpatient evaluation and treatment facility, a secure withdrawal management and stabilization facility, or an approved substance use disorder treatment program. A secure withdrawal management and stabilization facility or approved substance use disorder treatment program that has adequate space for the minor must be available.</w:t>
      </w:r>
    </w:p>
    <w:p>
      <w:pPr>
        <w:spacing w:before="0" w:after="0" w:line="408" w:lineRule="exact"/>
        <w:ind w:left="0" w:right="0" w:firstLine="576"/>
        <w:jc w:val="left"/>
      </w:pPr>
      <w:r>
        <w:rPr/>
        <w:t xml:space="preserve">(2)(a) The designated crisis responder, director,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t xml:space="preserve">(b) If the minor is involuntarily detained for revocation at an evaluation and treatment facility, secure withdrawal management and stabilization facility, or approved substance use disorder treatment program in a different county from where the minor was initially detained, the facility or program may file the order of apprehension, serve it on the minor and notify the minor's parents and the minor's attorney at the request of the designated crisis responder.</w:t>
      </w:r>
    </w:p>
    <w:p>
      <w:pPr>
        <w:spacing w:before="0" w:after="0" w:line="408" w:lineRule="exact"/>
        <w:ind w:left="0" w:right="0" w:firstLine="576"/>
        <w:jc w:val="left"/>
      </w:pPr>
      <w:r>
        <w:rPr/>
        <w:t xml:space="preserve">(3) A petition for revocation of less restrictive alternative treatment shall be filed by the designated crisis responder or the director, secretary, or facility, as appropriate, with the court in the county where the minor is detained. The court shall conduct the hearing in that county. A petition for revocation of conditional release must be filed in the county where the minor is detained. A petition shall describe the behavior of the minor indicating violation of the conditions or deterioration of routine functioning and a dispositional recommendation.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subject to subsection (4) of this section,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director's placement responsibility shall apply. The hearing may be waived by the minor and the minor returned to inpatient treatment or to less restrictive alternative treatment or conditional release on the same or modified conditions.</w:t>
      </w:r>
    </w:p>
    <w:p>
      <w:pPr>
        <w:spacing w:before="0" w:after="0" w:line="408" w:lineRule="exact"/>
        <w:ind w:left="0" w:right="0" w:firstLine="576"/>
        <w:jc w:val="left"/>
      </w:pPr>
      <w:r>
        <w:rPr/>
        <w:t xml:space="preserve">(4) A court may not order the return of a minor to inpatient treatment in a secure withdrawal management and stabilization facility or approved substance use disorder treatment program unless there is a secure withdrawal management and stabilization facility or approved substance use disorder treatment program available with adequate space for the minor.</w:t>
      </w:r>
    </w:p>
    <w:p>
      <w:pPr>
        <w:spacing w:before="0" w:after="0" w:line="408" w:lineRule="exact"/>
        <w:ind w:left="0" w:right="0" w:firstLine="576"/>
        <w:jc w:val="left"/>
      </w:pPr>
      <w:r>
        <w:rPr>
          <w:u w:val="single"/>
        </w:rPr>
        <w:t xml:space="preserve">(5) Prior to taking any action to enforce, modify, or revoke a less restrictive alternative treatment order or conditional release order in which the agency, facility, or designated crisis responder knows, or has reason to know, that the minor is an American Indian or Alaska Native who receives medical or behavioral health services from a tribe within this state, the agency, facility, or designated crisis responder shall notify the tribe and Indian health care provider regarding any action that will be taken under this section as soon as possible, but no later than three hours from the time the decision to take action is made. The agency, facility, or designated crisis responder must provide the tribe and Indian health care provider with a copy of the petition, together with any orders issued by the court and a notice of the tribe's right to intervene as soon as possible, but before any hearing under this section, and no later than 24 hours from the time the petition is served upon the person and the person's guardian. The court clerk shall provide copies of any court orders necessary for the agency, facility, or designated crisis responder to provide notice to the tribe or Indian health care provider under this section. Notification under this section is subject to any federal and state laws and regulations including the requirements in RCW 70.02.240 and shall be made in person or by telephonic or electronic communication to the tribal contact listed in the authority's tribal crisis coordination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2020 c 302 s 98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director or secretary, as appropriate,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director or secretary, as appropriate, may order that the minor be taken into custody and transported to an inpatient evaluation and treatment facility, a secure withdrawal management and stabilization facility, or an approved substance use disorder treatment program.</w:t>
      </w:r>
    </w:p>
    <w:p>
      <w:pPr>
        <w:spacing w:before="0" w:after="0" w:line="408" w:lineRule="exact"/>
        <w:ind w:left="0" w:right="0" w:firstLine="576"/>
        <w:jc w:val="left"/>
      </w:pPr>
      <w:r>
        <w:rPr/>
        <w:t xml:space="preserve">(2)(a) The designated crisis responder, director,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t xml:space="preserve">(b) If the minor is involuntarily detained for revocation at an evaluation and treatment facility, secure withdrawal management and stabilization facility, or approved substance use disorder treatment program in a different county from where the minor was initially detained, the facility or program may file the order of apprehension, serve it on the minor and notify the minor's parents and the minor's attorney at the request of the designated crisis responder.</w:t>
      </w:r>
    </w:p>
    <w:p>
      <w:pPr>
        <w:spacing w:before="0" w:after="0" w:line="408" w:lineRule="exact"/>
        <w:ind w:left="0" w:right="0" w:firstLine="576"/>
        <w:jc w:val="left"/>
      </w:pPr>
      <w:r>
        <w:rPr/>
        <w:t xml:space="preserve">(3) A petition for revocation of less restrictive alternative treatment shall be filed by the designated crisis responder or the director, secretary, or facility, as appropriate, with the court in the county where the minor is detained. The court shall conduct the hearing in that county. A petition for revocation of conditional release must be filed in the county where the minor is detained. A petition shall describe the behavior of the minor indicating violation of the conditions or deterioration of routine functioning and a dispositional recommendation.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director's placement responsibility shall apply. The hearing may be waived by the minor and the minor returned to inpatient treatment or to less restrictive alternative treatment or conditional release on the same or modified conditions.</w:t>
      </w:r>
    </w:p>
    <w:p>
      <w:pPr>
        <w:spacing w:before="0" w:after="0" w:line="408" w:lineRule="exact"/>
        <w:ind w:left="0" w:right="0" w:firstLine="576"/>
        <w:jc w:val="left"/>
      </w:pPr>
      <w:r>
        <w:rPr>
          <w:u w:val="single"/>
        </w:rPr>
        <w:t xml:space="preserve">(4) Prior to taking any action to enforce, modify, or revoke a less restrictive alternative treatment order or conditional release order in which the agency, facility, or designated crisis responder knows, or has reason to know, that the minor is an American Indian or Alaska Native who receives medical or behavioral health services from a tribe within this state, the agency, facility, or designated crisis responder shall notify the tribe and Indian health care provider regarding any action that will be taken under this section as soon as possible, but no later than three hours from the time the decision to take action is made. The agency, facility, or designated crisis responder must provide the tribe and Indian health care provider with a copy of the petition, together with any orders issued by the court and a notice of the tribe's right to intervene as soon as possible, but before any hearing under this section, and no later than 24 hours from the time the petition is served upon the person and the person's guardian. The court clerk shall provide copies of any court orders necessary for the agency, facility, or designated crisis responder to provide notice to the tribe or Indian health care provider under this section. Notification under this section is subject to any federal and state laws and regulations including the requirements in RCW 70.02.240 and shall be made in person or by telephonic or electronic communication to the tribal contact listed in the authority's tribal crisis coordination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730</w:t>
      </w:r>
      <w:r>
        <w:rPr/>
        <w:t xml:space="preserve"> and 2019 c 325 s 3011 are each amended to read as follows:</w:t>
      </w:r>
    </w:p>
    <w:p>
      <w:pPr>
        <w:spacing w:before="0" w:after="0" w:line="408" w:lineRule="exact"/>
        <w:ind w:left="0" w:right="0" w:firstLine="576"/>
        <w:jc w:val="left"/>
      </w:pPr>
      <w:r>
        <w:rPr/>
        <w:t xml:space="preserve">(1) A county may apply to its behavioral health administrative services organization on a quarterly basis for reimbursement of its direct costs in providing judicial services for civil commitment cases under this chapter and chapter 71.34 RCW. </w:t>
      </w:r>
      <w:r>
        <w:rPr>
          <w:u w:val="single"/>
        </w:rPr>
        <w:t xml:space="preserve">A tribe may apply to the authority on a quarterly basis for reimbursement of its direct costs in providing judicial services for civil commitment cases under this chapter and chapter 71.34 RCW.</w:t>
      </w:r>
      <w:r>
        <w:rPr/>
        <w:t xml:space="preserve"> The behavioral health administrative services organization shall in turn be entitled to reimbursement from the behavioral health administrative services organization that serves the county of residence of the individual who is the subject of the civil commitment case.</w:t>
      </w:r>
    </w:p>
    <w:p>
      <w:pPr>
        <w:spacing w:before="0" w:after="0" w:line="408" w:lineRule="exact"/>
        <w:ind w:left="0" w:right="0" w:firstLine="576"/>
        <w:jc w:val="left"/>
      </w:pPr>
      <w:r>
        <w:rPr/>
        <w:t xml:space="preserve">(2) Reimbursement for judicial services shall be provided per civil commitment case at a rate to be determined based on an independent assessment of the county's </w:t>
      </w:r>
      <w:r>
        <w:rPr>
          <w:u w:val="single"/>
        </w:rPr>
        <w:t xml:space="preserve">or tribe's</w:t>
      </w:r>
      <w:r>
        <w:rPr/>
        <w:t xml:space="preserve"> actual direct costs. This assessment must be based on an average of the expenditures for judicial services within the county </w:t>
      </w:r>
      <w:r>
        <w:rPr>
          <w:u w:val="single"/>
        </w:rPr>
        <w:t xml:space="preserve">or tribe</w:t>
      </w:r>
      <w:r>
        <w:rPr/>
        <w:t xml:space="preserve"> over the past three years. In the event that a baseline cannot be established because there is no significant history of similar cases within the county </w:t>
      </w:r>
      <w:r>
        <w:rPr>
          <w:u w:val="single"/>
        </w:rPr>
        <w:t xml:space="preserve">or tribe</w:t>
      </w:r>
      <w:r>
        <w:rPr/>
        <w:t xml:space="preserve">, the reimbursement rate shall be equal to </w:t>
      </w:r>
      <w:r>
        <w:t>((</w:t>
      </w:r>
      <w:r>
        <w:rPr>
          <w:strike/>
        </w:rPr>
        <w:t xml:space="preserve">eighty</w:t>
      </w:r>
      <w:r>
        <w:t>))</w:t>
      </w:r>
      <w:r>
        <w:rPr/>
        <w:t xml:space="preserve"> </w:t>
      </w:r>
      <w:r>
        <w:rPr>
          <w:u w:val="single"/>
        </w:rPr>
        <w:t xml:space="preserve">80</w:t>
      </w:r>
      <w:r>
        <w:rPr/>
        <w:t xml:space="preserve"> percent of the median reimbursement rate of counties </w:t>
      </w:r>
      <w:r>
        <w:rPr>
          <w:u w:val="single"/>
        </w:rPr>
        <w:t xml:space="preserve">or tribes, if applicable</w:t>
      </w:r>
      <w:r>
        <w:rPr/>
        <w:t xml:space="preserve"> included in the independent assessment.</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"Civil commitment case" includes all judicial hearings related to a single episode of hospitalization or less restrictive alternative treatment, except that the filing of a petition for a one hundred eighty-day commitment under this chapter or a petition for a successive </w:t>
      </w:r>
      <w:r>
        <w:t>((</w:t>
      </w:r>
      <w:r>
        <w:rPr>
          <w:strike/>
        </w:rPr>
        <w:t xml:space="preserve">one hundred eighty-day</w:t>
      </w:r>
      <w:r>
        <w:t>))</w:t>
      </w:r>
      <w:r>
        <w:rPr/>
        <w:t xml:space="preserve"> </w:t>
      </w:r>
      <w:r>
        <w:rPr>
          <w:u w:val="single"/>
        </w:rPr>
        <w:t xml:space="preserve">180-day</w:t>
      </w:r>
      <w:r>
        <w:rPr/>
        <w:t xml:space="preserve"> commitment under chapter 71.34 RCW shall be considered to be a new case regardless of whether there has been a break in detention. "Civil commitment case" does not include the filing of a petition for a </w:t>
      </w:r>
      <w:r>
        <w:t>((</w:t>
      </w:r>
      <w:r>
        <w:rPr>
          <w:strike/>
        </w:rPr>
        <w:t xml:space="preserve">one hundred eighty-day</w:t>
      </w:r>
      <w:r>
        <w:t>))</w:t>
      </w:r>
      <w:r>
        <w:rPr/>
        <w:t xml:space="preserve"> </w:t>
      </w:r>
      <w:r>
        <w:rPr>
          <w:u w:val="single"/>
        </w:rPr>
        <w:t xml:space="preserve">180-day</w:t>
      </w:r>
      <w:r>
        <w:rPr/>
        <w:t xml:space="preserve"> commitment under this chapter on behalf of a patient at a state psychiatric hospital.</w:t>
      </w:r>
    </w:p>
    <w:p>
      <w:pPr>
        <w:spacing w:before="0" w:after="0" w:line="408" w:lineRule="exact"/>
        <w:ind w:left="0" w:right="0" w:firstLine="576"/>
        <w:jc w:val="left"/>
      </w:pPr>
      <w:r>
        <w:rPr/>
        <w:t xml:space="preserve">(b) "Judicial services" means a county's </w:t>
      </w:r>
      <w:r>
        <w:rPr>
          <w:u w:val="single"/>
        </w:rPr>
        <w:t xml:space="preserve">or tribe's</w:t>
      </w:r>
      <w:r>
        <w:rPr/>
        <w:t xml:space="preserve"> reasonable direct costs in providing prosecutor services, assigned counsel and defense services, court services, and court clerk services for civil commitment cases under this chapter and chapter 71.34 RCW.</w:t>
      </w:r>
    </w:p>
    <w:p>
      <w:pPr>
        <w:spacing w:before="0" w:after="0" w:line="408" w:lineRule="exact"/>
        <w:ind w:left="0" w:right="0" w:firstLine="576"/>
        <w:jc w:val="left"/>
      </w:pPr>
      <w:r>
        <w:rPr/>
        <w:t xml:space="preserve">(4) To the extent that resources have a shared purpose, the behavioral health administrative services organization may only reimburse counties to the extent such resources are necessary for and devoted to judicial services as described in this section. </w:t>
      </w:r>
      <w:r>
        <w:rPr>
          <w:u w:val="single"/>
        </w:rPr>
        <w:t xml:space="preserve">To the extent that resources have a shared purpose, the authority may only reimburse tribes to the extent the resources are necessary for and devoted to judicial services as described in this section.</w:t>
      </w:r>
    </w:p>
    <w:p>
      <w:pPr>
        <w:spacing w:before="0" w:after="0" w:line="408" w:lineRule="exact"/>
        <w:ind w:left="0" w:right="0" w:firstLine="576"/>
        <w:jc w:val="left"/>
      </w:pPr>
      <w:r>
        <w:rPr/>
        <w:t xml:space="preserve">(5) No filing fee may be charged or collected for any civil commitment case subject to reimbursement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030</w:t>
      </w:r>
      <w:r>
        <w:rPr/>
        <w:t xml:space="preserve"> and 2019 c 325 s 1005 are each amended to read as follows:</w:t>
      </w:r>
    </w:p>
    <w:p>
      <w:pPr>
        <w:spacing w:before="0" w:after="0" w:line="408" w:lineRule="exact"/>
        <w:ind w:left="0" w:right="0" w:firstLine="576"/>
        <w:jc w:val="left"/>
      </w:pPr>
      <w:r>
        <w:rPr/>
        <w:t xml:space="preserve">The director is authorized to make grants and/or purchase services from counties, </w:t>
      </w:r>
      <w:r>
        <w:rPr>
          <w:u w:val="single"/>
        </w:rPr>
        <w:t xml:space="preserve">tribes,</w:t>
      </w:r>
      <w:r>
        <w:rPr/>
        <w:t xml:space="preserve"> combinations of counties, or other entities, to establish and operate community behavioral health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2022 c 210 s 27 are each amended to read as follows:</w:t>
      </w:r>
    </w:p>
    <w:p>
      <w:pPr>
        <w:spacing w:before="0" w:after="0" w:line="408" w:lineRule="exact"/>
        <w:ind w:left="0" w:right="0" w:firstLine="576"/>
        <w:jc w:val="left"/>
      </w:pPr>
      <w:r>
        <w:rPr/>
        <w:t xml:space="preserve">(1) The behavioral health administrative services organization contracted with the authority pursuant to RCW 71.24.381 shall:</w:t>
      </w:r>
    </w:p>
    <w:p>
      <w:pPr>
        <w:spacing w:before="0" w:after="0" w:line="408" w:lineRule="exact"/>
        <w:ind w:left="0" w:right="0" w:firstLine="576"/>
        <w:jc w:val="left"/>
      </w:pPr>
      <w:r>
        <w:rPr/>
        <w:t xml:space="preserve">(a) Administer crisis services for the assigned regional service area. Such services must include:</w:t>
      </w:r>
    </w:p>
    <w:p>
      <w:pPr>
        <w:spacing w:before="0" w:after="0" w:line="408" w:lineRule="exact"/>
        <w:ind w:left="0" w:right="0" w:firstLine="576"/>
        <w:jc w:val="left"/>
      </w:pPr>
      <w:r>
        <w:rPr/>
        <w:t xml:space="preserve">(i) A behavioral health crisis hotline for its assigned regional service area;</w:t>
      </w:r>
    </w:p>
    <w:p>
      <w:pPr>
        <w:spacing w:before="0" w:after="0" w:line="408" w:lineRule="exact"/>
        <w:ind w:left="0" w:right="0" w:firstLine="576"/>
        <w:jc w:val="left"/>
      </w:pPr>
      <w:r>
        <w:rPr/>
        <w:t xml:space="preserve">(ii) Crisis response services </w:t>
      </w:r>
      <w:r>
        <w:t>((</w:t>
      </w:r>
      <w:r>
        <w:rPr>
          <w:strike/>
        </w:rPr>
        <w:t xml:space="preserve">twenty-four</w:t>
      </w:r>
      <w:r>
        <w:t>))</w:t>
      </w:r>
      <w:r>
        <w:rPr/>
        <w:t xml:space="preserve"> </w:t>
      </w:r>
      <w:r>
        <w:rPr>
          <w:u w:val="single"/>
        </w:rPr>
        <w:t xml:space="preserve">24</w:t>
      </w:r>
      <w:r>
        <w:rPr/>
        <w:t xml:space="preserve"> hours a day, seven days a week, </w:t>
      </w:r>
      <w:r>
        <w:t>((</w:t>
      </w:r>
      <w:r>
        <w:rPr>
          <w:strike/>
        </w:rPr>
        <w:t xml:space="preserve">three hundred sixty-five</w:t>
      </w:r>
      <w:r>
        <w:t>))</w:t>
      </w:r>
      <w:r>
        <w:rPr/>
        <w:t xml:space="preserve"> </w:t>
      </w:r>
      <w:r>
        <w:rPr>
          <w:u w:val="single"/>
        </w:rPr>
        <w:t xml:space="preserve">365</w:t>
      </w:r>
      <w:r>
        <w:rPr/>
        <w:t xml:space="preserve"> days a year;</w:t>
      </w:r>
    </w:p>
    <w:p>
      <w:pPr>
        <w:spacing w:before="0" w:after="0" w:line="408" w:lineRule="exact"/>
        <w:ind w:left="0" w:right="0" w:firstLine="576"/>
        <w:jc w:val="left"/>
      </w:pPr>
      <w:r>
        <w:rPr/>
        <w:t xml:space="preserve">(iii) Services related to involuntary commitments under chapters 71.05 and 71.34 RCW;</w:t>
      </w:r>
    </w:p>
    <w:p>
      <w:pPr>
        <w:spacing w:before="0" w:after="0" w:line="408" w:lineRule="exact"/>
        <w:ind w:left="0" w:right="0" w:firstLine="576"/>
        <w:jc w:val="left"/>
      </w:pPr>
      <w:r>
        <w:rPr/>
        <w:t xml:space="preserve">(iv) Tracking of less restrictive alternative orders issued within the region by superior courts, and providing notification to a managed care organization in the region when one of its enrollees receives a less restrictive alternative order so that the managed care organization may ensure that the person is connected to services and that the requirements of RCW 71.05.585 are complied with. If the person receives a less restrictive alternative order and is returning to another region, the behavioral health administrative services organization shall notify the behavioral health administrative services organization in the home region of the less restrictive alternative order so that the home behavioral health administrative services organization may notify the person's managed care organization or provide services if the person is not enrolled in medicaid and does not have other insurance which can pay for those services;</w:t>
      </w:r>
    </w:p>
    <w:p>
      <w:pPr>
        <w:spacing w:before="0" w:after="0" w:line="408" w:lineRule="exact"/>
        <w:ind w:left="0" w:right="0" w:firstLine="576"/>
        <w:jc w:val="left"/>
      </w:pPr>
      <w:r>
        <w:rPr/>
        <w:t xml:space="preserve">(v)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rPr/>
        <w:t xml:space="preserve">(vi) Care coordination, diversion services, and discharge planning for nonmedicaid individuals transitioning from state hospitals or inpatient settings to reduce rehospitalization and utilization of crisis services, as required by the authority in contract; and</w:t>
      </w:r>
    </w:p>
    <w:p>
      <w:pPr>
        <w:spacing w:before="0" w:after="0" w:line="408" w:lineRule="exact"/>
        <w:ind w:left="0" w:right="0" w:firstLine="576"/>
        <w:jc w:val="left"/>
      </w:pPr>
      <w:r>
        <w:rPr/>
        <w:t xml:space="preserve">(vii) Regional coordination, cross-system and cross-jurisdiction coordination with tribal governments, and capacity building efforts, such as supporting the behavioral health advisory board and efforts to support access to services or to improve the behavioral health system;</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t xml:space="preserve">(c) Coordinate services for individuals under RCW 71.05.365;</w:t>
      </w:r>
    </w:p>
    <w:p>
      <w:pPr>
        <w:spacing w:before="0" w:after="0" w:line="408" w:lineRule="exact"/>
        <w:ind w:left="0" w:right="0" w:firstLine="576"/>
        <w:jc w:val="left"/>
      </w:pPr>
      <w:r>
        <w:rPr/>
        <w:t xml:space="preserve">(d)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rPr/>
        <w:t xml:space="preserve">(e)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rPr/>
        <w:t xml:space="preserve">(f) Maintain adequate reserves or secure a bond as required by its contract with the authority;</w:t>
      </w:r>
    </w:p>
    <w:p>
      <w:pPr>
        <w:spacing w:before="0" w:after="0" w:line="408" w:lineRule="exact"/>
        <w:ind w:left="0" w:right="0" w:firstLine="576"/>
        <w:jc w:val="left"/>
      </w:pPr>
      <w:r>
        <w:rPr/>
        <w:t xml:space="preserve">(g) Establish and maintain quality assurance processes;</w:t>
      </w:r>
    </w:p>
    <w:p>
      <w:pPr>
        <w:spacing w:before="0" w:after="0" w:line="408" w:lineRule="exact"/>
        <w:ind w:left="0" w:right="0" w:firstLine="576"/>
        <w:jc w:val="left"/>
      </w:pPr>
      <w:r>
        <w:rPr/>
        <w:t xml:space="preserve">(h) Meet established limitations on administrative costs for agencies that contract with the behavioral health administrative services organization; and</w:t>
      </w:r>
    </w:p>
    <w:p>
      <w:pPr>
        <w:spacing w:before="0" w:after="0" w:line="408" w:lineRule="exact"/>
        <w:ind w:left="0" w:right="0" w:firstLine="576"/>
        <w:jc w:val="left"/>
      </w:pPr>
      <w:r>
        <w:rPr/>
        <w:t xml:space="preserve">(i) Maintain patient tracking information as required by the authority.</w:t>
      </w:r>
    </w:p>
    <w:p>
      <w:pPr>
        <w:spacing w:before="0" w:after="0" w:line="408" w:lineRule="exact"/>
        <w:ind w:left="0" w:right="0" w:firstLine="576"/>
        <w:jc w:val="left"/>
      </w:pPr>
      <w:r>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t xml:space="preserve">(3) The behavioral health administrative services organization shall:</w:t>
      </w:r>
    </w:p>
    <w:p>
      <w:pPr>
        <w:spacing w:before="0" w:after="0" w:line="408" w:lineRule="exact"/>
        <w:ind w:left="0" w:right="0" w:firstLine="576"/>
        <w:jc w:val="left"/>
      </w:pPr>
      <w:r>
        <w:rPr/>
        <w:t xml:space="preserve">(a) Assure that the special needs of minorities, older adults, individuals with disabilities, children, and low-income persons are met;</w:t>
      </w:r>
    </w:p>
    <w:p>
      <w:pPr>
        <w:spacing w:before="0" w:after="0" w:line="408" w:lineRule="exact"/>
        <w:ind w:left="0" w:right="0" w:firstLine="576"/>
        <w:jc w:val="left"/>
      </w:pPr>
      <w:r>
        <w:rPr/>
        <w:t xml:space="preserve">(b) Collaborate with local </w:t>
      </w:r>
      <w:r>
        <w:rPr>
          <w:u w:val="single"/>
        </w:rPr>
        <w:t xml:space="preserve">and tribal</w:t>
      </w:r>
      <w:r>
        <w:rPr/>
        <w:t xml:space="preserve"> government entities to ensure that policies do not result in an adverse shift of persons with mental illness into state </w:t>
      </w:r>
      <w:r>
        <w:t>((</w:t>
      </w:r>
      <w:r>
        <w:rPr>
          <w:strike/>
        </w:rPr>
        <w:t xml:space="preserve">and</w:t>
      </w:r>
      <w:r>
        <w:t>))</w:t>
      </w:r>
      <w:r>
        <w:rPr>
          <w:u w:val="single"/>
        </w:rPr>
        <w:t xml:space="preserve">,</w:t>
      </w:r>
      <w:r>
        <w:rPr/>
        <w:t xml:space="preserve"> local</w:t>
      </w:r>
      <w:r>
        <w:rPr>
          <w:u w:val="single"/>
        </w:rPr>
        <w:t xml:space="preserve">, and tribal</w:t>
      </w:r>
      <w:r>
        <w:rPr/>
        <w:t xml:space="preserve"> correctional facilities; and</w:t>
      </w:r>
    </w:p>
    <w:p>
      <w:pPr>
        <w:spacing w:before="0" w:after="0" w:line="408" w:lineRule="exact"/>
        <w:ind w:left="0" w:right="0" w:firstLine="576"/>
        <w:jc w:val="left"/>
      </w:pPr>
      <w:r>
        <w:rPr/>
        <w:t xml:space="preserve">(c)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(4) The behavioral health administrative services organization shall employ an assisted outpatient treatment program coordinator to oversee system coordination and legal compliance for assisted outpatient treatment under RCW 71.05.148 and 71.34.815.</w:t>
      </w:r>
    </w:p>
    <w:p>
      <w:pPr>
        <w:spacing w:before="0" w:after="0" w:line="408" w:lineRule="exact"/>
        <w:ind w:left="0" w:right="0" w:firstLine="576"/>
        <w:jc w:val="left"/>
      </w:pPr>
      <w:r>
        <w:rPr>
          <w:u w:val="single"/>
        </w:rPr>
        <w:t xml:space="preserve">(5) The behavioral health administrative services organization shall comply and ensure their contractors comply with the tribal crisis coordination plan agreed upon by the authority and tribes for coordination of crisis services, care coordination, and discharge and transition planning with tribes and Indian health care providers applicable to their regional service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2020 c 302 s 112 and 2020 c 256 s 401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"Commitment" has the same meaning as in RCW 71.05.020.</w:t>
      </w:r>
    </w:p>
    <w:p>
      <w:pPr>
        <w:spacing w:before="0" w:after="0" w:line="408" w:lineRule="exact"/>
        <w:ind w:left="0" w:right="0" w:firstLine="576"/>
        <w:jc w:val="left"/>
      </w:pPr>
      <w:r>
        <w:rPr/>
        <w:t xml:space="preserve">(5) "Custody" has the same meaning as in RCW 71.05.020.</w:t>
      </w:r>
    </w:p>
    <w:p>
      <w:pPr>
        <w:spacing w:before="0" w:after="0" w:line="408" w:lineRule="exact"/>
        <w:ind w:left="0" w:right="0" w:firstLine="576"/>
        <w:jc w:val="left"/>
      </w:pPr>
      <w:r>
        <w:rPr/>
        <w:t xml:space="preserve">(6)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rPr/>
        <w:t xml:space="preserve">(7) "Department" means the department of social and health services.</w:t>
      </w:r>
    </w:p>
    <w:p>
      <w:pPr>
        <w:spacing w:before="0" w:after="0" w:line="408" w:lineRule="exact"/>
        <w:ind w:left="0" w:right="0" w:firstLine="576"/>
        <w:jc w:val="left"/>
      </w:pPr>
      <w:r>
        <w:rPr/>
        <w:t xml:space="preserve">(8) "Designated crisis responder" has the same meaning as in RCW 71.05.020 or 71.34.020, as applicable.</w:t>
      </w:r>
    </w:p>
    <w:p>
      <w:pPr>
        <w:spacing w:before="0" w:after="0" w:line="408" w:lineRule="exact"/>
        <w:ind w:left="0" w:right="0" w:firstLine="576"/>
        <w:jc w:val="left"/>
      </w:pPr>
      <w:r>
        <w:rPr/>
        <w:t xml:space="preserve">(9) "Detention" or "detain" has the same meaning as in RCW 71.05.020.</w:t>
      </w:r>
    </w:p>
    <w:p>
      <w:pPr>
        <w:spacing w:before="0" w:after="0" w:line="408" w:lineRule="exact"/>
        <w:ind w:left="0" w:right="0" w:firstLine="576"/>
        <w:jc w:val="left"/>
      </w:pPr>
      <w:r>
        <w:rPr/>
        <w:t xml:space="preserve">(10)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rPr/>
        <w:t xml:space="preserve">(11) "Discharge" has the same meaning as in RCW 71.05.020.</w:t>
      </w:r>
    </w:p>
    <w:p>
      <w:pPr>
        <w:spacing w:before="0" w:after="0" w:line="408" w:lineRule="exact"/>
        <w:ind w:left="0" w:right="0" w:firstLine="576"/>
        <w:jc w:val="left"/>
      </w:pPr>
      <w:r>
        <w:rPr/>
        <w:t xml:space="preserve">(12) "Evaluation and treatment facility" has the same meaning as in RCW 71.05.020 or 71.34.020, as applicable.</w:t>
      </w:r>
    </w:p>
    <w:p>
      <w:pPr>
        <w:spacing w:before="0" w:after="0" w:line="408" w:lineRule="exact"/>
        <w:ind w:left="0" w:right="0" w:firstLine="576"/>
        <w:jc w:val="left"/>
      </w:pPr>
      <w:r>
        <w:rPr/>
        <w:t xml:space="preserve">(13)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rPr/>
        <w:t xml:space="preserve">(14) "General health condition" means the patient's health status described in terms of "critical," "poor," "fair," "good," "excellent," or terms denoting similar conditions.</w:t>
      </w:r>
    </w:p>
    <w:p>
      <w:pPr>
        <w:spacing w:before="0" w:after="0" w:line="408" w:lineRule="exact"/>
        <w:ind w:left="0" w:right="0" w:firstLine="576"/>
        <w:jc w:val="left"/>
      </w:pPr>
      <w:r>
        <w:rPr/>
        <w:t xml:space="preserve">(15)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rPr/>
        <w:t xml:space="preserve">(16) "Health care facility" means a hospital, clinic, nursing home, laboratory, office, or similar place where a health care provider provides health care to patients.</w:t>
      </w:r>
    </w:p>
    <w:p>
      <w:pPr>
        <w:spacing w:before="0" w:after="0" w:line="408" w:lineRule="exact"/>
        <w:ind w:left="0" w:right="0" w:firstLine="576"/>
        <w:jc w:val="left"/>
      </w:pPr>
      <w:r>
        <w:rPr/>
        <w:t xml:space="preserve">(17)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rPr/>
        <w:t xml:space="preserve">(18)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policyholders, plan sponsors, or other customers, provided that health care information is not disclosed to such policyholder,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 set for the benefit of the health care provider, health care facility, or third-party payor.</w:t>
      </w:r>
    </w:p>
    <w:p>
      <w:pPr>
        <w:spacing w:before="0" w:after="0" w:line="408" w:lineRule="exact"/>
        <w:ind w:left="0" w:right="0" w:firstLine="576"/>
        <w:jc w:val="left"/>
      </w:pPr>
      <w:r>
        <w:rPr/>
        <w:t xml:space="preserve">(19)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rPr/>
        <w:t xml:space="preserve">(20) "Human immunodeficiency virus" or "HIV" has the same meaning as in RCW 70.24.017.</w:t>
      </w:r>
    </w:p>
    <w:p>
      <w:pPr>
        <w:spacing w:before="0" w:after="0" w:line="408" w:lineRule="exact"/>
        <w:ind w:left="0" w:right="0" w:firstLine="576"/>
        <w:jc w:val="left"/>
      </w:pPr>
      <w:r>
        <w:rPr/>
        <w:t xml:space="preserve">(21) "Imminent" has the same meaning as in RCW 71.05.020.</w:t>
      </w:r>
    </w:p>
    <w:p>
      <w:pPr>
        <w:spacing w:before="0" w:after="0" w:line="408" w:lineRule="exact"/>
        <w:ind w:left="0" w:right="0" w:firstLine="576"/>
        <w:jc w:val="left"/>
      </w:pPr>
      <w:r>
        <w:rPr/>
        <w:t xml:space="preserve">(22) "Indian health care provider" has the same meaning as in RCW 43.71B.010(11).</w:t>
      </w:r>
    </w:p>
    <w:p>
      <w:pPr>
        <w:spacing w:before="0" w:after="0" w:line="408" w:lineRule="exact"/>
        <w:ind w:left="0" w:right="0" w:firstLine="576"/>
        <w:jc w:val="left"/>
      </w:pPr>
      <w:r>
        <w:rPr/>
        <w:t xml:space="preserve">(23)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w:t>
      </w:r>
      <w:r>
        <w:t>((</w:t>
      </w:r>
      <w:r>
        <w:rPr>
          <w:strike/>
        </w:rPr>
        <w:t xml:space="preserve">as defined in RCW 70.97.010,</w:t>
      </w:r>
      <w:r>
        <w:t>))</w:t>
      </w:r>
      <w:r>
        <w:rPr/>
        <w:t xml:space="preserve"> and all other records regarding the person maintained by the department, by the authority, by behavioral health administrative services organizations and their staff, managed care organizations contracted with the authority under chapter 74.09 RCW and their staff,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community behavioral health program as defined in RCW 71.24.025. The term does not include psychotherapy notes.</w:t>
      </w:r>
    </w:p>
    <w:p>
      <w:pPr>
        <w:spacing w:before="0" w:after="0" w:line="408" w:lineRule="exact"/>
        <w:ind w:left="0" w:right="0" w:firstLine="576"/>
        <w:jc w:val="left"/>
      </w:pPr>
      <w:r>
        <w:rPr/>
        <w:t xml:space="preserve">(24)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rPr/>
        <w:t xml:space="preserve">(25)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rPr/>
        <w:t xml:space="preserve">(26) "Legal counsel" has the same meaning as in RCW 71.05.020.</w:t>
      </w:r>
    </w:p>
    <w:p>
      <w:pPr>
        <w:spacing w:before="0" w:after="0" w:line="408" w:lineRule="exact"/>
        <w:ind w:left="0" w:right="0" w:firstLine="576"/>
        <w:jc w:val="left"/>
      </w:pPr>
      <w:r>
        <w:rPr/>
        <w:t xml:space="preserve">(27) "Local public health officer" has the same meaning </w:t>
      </w:r>
      <w:r>
        <w:rPr>
          <w:u w:val="single"/>
        </w:rPr>
        <w:t xml:space="preserve">as the term "local health officer"</w:t>
      </w:r>
      <w:r>
        <w:rPr/>
        <w:t xml:space="preserve"> as </w:t>
      </w:r>
      <w:r>
        <w:rPr>
          <w:u w:val="single"/>
        </w:rPr>
        <w:t xml:space="preserve">defined</w:t>
      </w:r>
      <w:r>
        <w:rPr/>
        <w:t xml:space="preserve"> in RCW 70.24.017.</w:t>
      </w:r>
    </w:p>
    <w:p>
      <w:pPr>
        <w:spacing w:before="0" w:after="0" w:line="408" w:lineRule="exact"/>
        <w:ind w:left="0" w:right="0" w:firstLine="576"/>
        <w:jc w:val="left"/>
      </w:pPr>
      <w:r>
        <w:rPr/>
        <w:t xml:space="preserve">(28) "Maintain," as related to health care information, means to hold, possess, preserve, retain, store, or control that information.</w:t>
      </w:r>
    </w:p>
    <w:p>
      <w:pPr>
        <w:spacing w:before="0" w:after="0" w:line="408" w:lineRule="exact"/>
        <w:ind w:left="0" w:right="0" w:firstLine="576"/>
        <w:jc w:val="left"/>
      </w:pPr>
      <w:r>
        <w:rPr/>
        <w:t xml:space="preserve">(29) "Managed care organization" has the same meaning as provided in RCW 71.24.025.</w:t>
      </w:r>
    </w:p>
    <w:p>
      <w:pPr>
        <w:spacing w:before="0" w:after="0" w:line="408" w:lineRule="exact"/>
        <w:ind w:left="0" w:right="0" w:firstLine="576"/>
        <w:jc w:val="left"/>
      </w:pPr>
      <w:r>
        <w:rPr/>
        <w:t xml:space="preserve">(30) "Mental health professional" means a psychiatrist, psychologist, psychiatric advanced registered nurse practitioner, psychiatric nurse, or social worker, and such other mental health professionals as may be defined by rules adopted by the secretary of health under chapter 71.05 RCW, whether that person works in a private or public setting.</w:t>
      </w:r>
    </w:p>
    <w:p>
      <w:pPr>
        <w:spacing w:before="0" w:after="0" w:line="408" w:lineRule="exact"/>
        <w:ind w:left="0" w:right="0" w:firstLine="576"/>
        <w:jc w:val="left"/>
      </w:pPr>
      <w:r>
        <w:rPr/>
        <w:t xml:space="preserve">(31)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community behavioral health programs, as defined in RCW 71.24.025, and facilities conducting competency evaluations and restoration under chapter 10.77 RCW.</w:t>
      </w:r>
    </w:p>
    <w:p>
      <w:pPr>
        <w:spacing w:before="0" w:after="0" w:line="408" w:lineRule="exact"/>
        <w:ind w:left="0" w:right="0" w:firstLine="576"/>
        <w:jc w:val="left"/>
      </w:pPr>
      <w:r>
        <w:rPr/>
        <w:t xml:space="preserve">(32) "Minor" has the same meaning as in RCW 71.34.020.</w:t>
      </w:r>
    </w:p>
    <w:p>
      <w:pPr>
        <w:spacing w:before="0" w:after="0" w:line="408" w:lineRule="exact"/>
        <w:ind w:left="0" w:right="0" w:firstLine="576"/>
        <w:jc w:val="left"/>
      </w:pPr>
      <w:r>
        <w:rPr/>
        <w:t xml:space="preserve">(33) "Parent" has the same meaning as in RCW 71.34.020.</w:t>
      </w:r>
    </w:p>
    <w:p>
      <w:pPr>
        <w:spacing w:before="0" w:after="0" w:line="408" w:lineRule="exact"/>
        <w:ind w:left="0" w:right="0" w:firstLine="576"/>
        <w:jc w:val="left"/>
      </w:pPr>
      <w:r>
        <w:rPr/>
        <w:t xml:space="preserve">(34) "Patient" means an individual who receives or has received health care. The term includes a deceased individual who has received health care.</w:t>
      </w:r>
    </w:p>
    <w:p>
      <w:pPr>
        <w:spacing w:before="0" w:after="0" w:line="408" w:lineRule="exact"/>
        <w:ind w:left="0" w:right="0" w:firstLine="576"/>
        <w:jc w:val="left"/>
      </w:pPr>
      <w:r>
        <w:rPr/>
        <w:t xml:space="preserve">(35)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rPr/>
        <w:t xml:space="preserve">(36)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(37) "Professional person" has the same meaning as in RCW 71.05.020.</w:t>
      </w:r>
    </w:p>
    <w:p>
      <w:pPr>
        <w:spacing w:before="0" w:after="0" w:line="408" w:lineRule="exact"/>
        <w:ind w:left="0" w:right="0" w:firstLine="576"/>
        <w:jc w:val="left"/>
      </w:pPr>
      <w:r>
        <w:rPr/>
        <w:t xml:space="preserve">(38) "Psychiatric advanced registered nurse practitioner" has the same meaning as in RCW 71.05.020.</w:t>
      </w:r>
    </w:p>
    <w:p>
      <w:pPr>
        <w:spacing w:before="0" w:after="0" w:line="408" w:lineRule="exact"/>
        <w:ind w:left="0" w:right="0" w:firstLine="576"/>
        <w:jc w:val="left"/>
      </w:pPr>
      <w:r>
        <w:rPr/>
        <w:t xml:space="preserve">(39)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rPr/>
        <w:t xml:space="preserve">(40) "Reasonable fee" means the charges for duplicating or searching the record, but shall not exceed </w:t>
      </w:r>
      <w:r>
        <w:t>((</w:t>
      </w:r>
      <w:r>
        <w:rPr>
          <w:strike/>
        </w:rPr>
        <w:t xml:space="preserve">sixty-five</w:t>
      </w:r>
      <w:r>
        <w:t>))</w:t>
      </w:r>
      <w:r>
        <w:rPr/>
        <w:t xml:space="preserve"> </w:t>
      </w:r>
      <w:r>
        <w:rPr>
          <w:u w:val="single"/>
        </w:rPr>
        <w:t xml:space="preserve">65</w:t>
      </w:r>
      <w:r>
        <w:rPr/>
        <w:t xml:space="preserve"> cents per page for the first </w:t>
      </w:r>
      <w:r>
        <w:t>((</w:t>
      </w:r>
      <w:r>
        <w:rPr>
          <w:strike/>
        </w:rPr>
        <w:t xml:space="preserve">thirty</w:t>
      </w:r>
      <w:r>
        <w:t>))</w:t>
      </w:r>
      <w:r>
        <w:rPr/>
        <w:t xml:space="preserve"> </w:t>
      </w:r>
      <w:r>
        <w:rPr>
          <w:u w:val="single"/>
        </w:rPr>
        <w:t xml:space="preserve">30</w:t>
      </w:r>
      <w:r>
        <w:rPr/>
        <w:t xml:space="preserve"> pages and </w:t>
      </w:r>
      <w:r>
        <w:t>((</w:t>
      </w:r>
      <w:r>
        <w:rPr>
          <w:strike/>
        </w:rPr>
        <w:t xml:space="preserve">fifty</w:t>
      </w:r>
      <w:r>
        <w:t>))</w:t>
      </w:r>
      <w:r>
        <w:rPr/>
        <w:t xml:space="preserve"> </w:t>
      </w:r>
      <w:r>
        <w:rPr>
          <w:u w:val="single"/>
        </w:rPr>
        <w:t xml:space="preserve">50</w:t>
      </w:r>
      <w:r>
        <w:rPr/>
        <w:t xml:space="preserve"> cents per page for all other pages. In addition, a clerical fee for searching and handling may be charged not to exceed </w:t>
      </w:r>
      <w:r>
        <w:t>((</w:t>
      </w:r>
      <w:r>
        <w:rPr>
          <w:strike/>
        </w:rPr>
        <w:t xml:space="preserve">fifteen dollars</w:t>
      </w:r>
      <w:r>
        <w:t>))</w:t>
      </w:r>
      <w:r>
        <w:rPr/>
        <w:t xml:space="preserve"> </w:t>
      </w:r>
      <w:r>
        <w:rPr>
          <w:u w:val="single"/>
        </w:rPr>
        <w:t xml:space="preserve">$15</w:t>
      </w:r>
      <w:r>
        <w:rPr/>
        <w:t xml:space="preserve">.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rPr/>
        <w:t xml:space="preserve">(41) "Release" has the same meaning as in RCW 71.05.020.</w:t>
      </w:r>
    </w:p>
    <w:p>
      <w:pPr>
        <w:spacing w:before="0" w:after="0" w:line="408" w:lineRule="exact"/>
        <w:ind w:left="0" w:right="0" w:firstLine="576"/>
        <w:jc w:val="left"/>
      </w:pPr>
      <w:r>
        <w:rPr/>
        <w:t xml:space="preserve">(42) "Resource management services" has the same meaning as in RCW 71.05.020.</w:t>
      </w:r>
    </w:p>
    <w:p>
      <w:pPr>
        <w:spacing w:before="0" w:after="0" w:line="408" w:lineRule="exact"/>
        <w:ind w:left="0" w:right="0" w:firstLine="576"/>
        <w:jc w:val="left"/>
      </w:pPr>
      <w:r>
        <w:rPr/>
        <w:t xml:space="preserve">(43) "Serious violent offense" has the same meaning as in RCW 9.94A.030.</w:t>
      </w:r>
    </w:p>
    <w:p>
      <w:pPr>
        <w:spacing w:before="0" w:after="0" w:line="408" w:lineRule="exact"/>
        <w:ind w:left="0" w:right="0" w:firstLine="576"/>
        <w:jc w:val="left"/>
      </w:pPr>
      <w:r>
        <w:rPr/>
        <w:t xml:space="preserve">(44) "Sexually transmitted infection" or "sexually transmitted disease" has the same meaning as "sexually transmitted disease" in RCW 70.24.017.</w:t>
      </w:r>
    </w:p>
    <w:p>
      <w:pPr>
        <w:spacing w:before="0" w:after="0" w:line="408" w:lineRule="exact"/>
        <w:ind w:left="0" w:right="0" w:firstLine="576"/>
        <w:jc w:val="left"/>
      </w:pPr>
      <w:r>
        <w:rPr/>
        <w:t xml:space="preserve">(45) "Test for a sexually transmitted disease" has the same meaning as in RCW 70.24.017.</w:t>
      </w:r>
    </w:p>
    <w:p>
      <w:pPr>
        <w:spacing w:before="0" w:after="0" w:line="408" w:lineRule="exact"/>
        <w:ind w:left="0" w:right="0" w:firstLine="576"/>
        <w:jc w:val="left"/>
      </w:pPr>
      <w:r>
        <w:rPr/>
        <w:t xml:space="preserve">(46)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rPr/>
        <w:t xml:space="preserve">(47)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0" w:after="0" w:line="408" w:lineRule="exact"/>
        <w:ind w:left="0" w:right="0" w:firstLine="576"/>
        <w:jc w:val="left"/>
      </w:pPr>
      <w:r>
        <w:rPr>
          <w:u w:val="single"/>
        </w:rPr>
        <w:t xml:space="preserve">(48) "Tribal public health authority" means a tribe that is responsible for public health matters as a part of its official mandate.</w:t>
      </w:r>
    </w:p>
    <w:p>
      <w:pPr>
        <w:spacing w:before="0" w:after="0" w:line="408" w:lineRule="exact"/>
        <w:ind w:left="0" w:right="0" w:firstLine="576"/>
        <w:jc w:val="left"/>
      </w:pPr>
      <w:r>
        <w:rPr>
          <w:u w:val="single"/>
        </w:rPr>
        <w:t xml:space="preserve">(49) "Tribal public health officer" means the individual appointed as the health officer for the tribe.</w:t>
      </w:r>
    </w:p>
    <w:p>
      <w:pPr>
        <w:spacing w:before="0" w:after="0" w:line="408" w:lineRule="exact"/>
        <w:ind w:left="0" w:right="0" w:firstLine="576"/>
        <w:jc w:val="left"/>
      </w:pPr>
      <w:r>
        <w:rPr>
          <w:u w:val="single"/>
        </w:rPr>
        <w:t xml:space="preserve">(50) "Tribe" has the same meaning as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2023 c 295 s 12 are each amended to read as follows:</w:t>
      </w:r>
    </w:p>
    <w:p>
      <w:pPr>
        <w:spacing w:before="0" w:after="0" w:line="408" w:lineRule="exact"/>
        <w:ind w:left="0" w:right="0" w:firstLine="576"/>
        <w:jc w:val="left"/>
      </w:pPr>
      <w:r>
        <w:rPr/>
        <w:t xml:space="preserve">(1) The fact of admission to a provider for mental health services and all information and records compiled, obtained, or maintained in the course of providing mental health services to either voluntary or involuntary recipients of services at public or private agencies may not be disclosed except as provided in this section, RCW 70.02.050, 71.05.445, 74.09.295, 70.02.210, 70.02.240, 70.02.250, 70.02.260, and 70.02.265, or pursuant to a valid authorization under RCW 70.02.030.</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w:t>
      </w:r>
    </w:p>
    <w:p>
      <w:pPr>
        <w:spacing w:before="0" w:after="0" w:line="408" w:lineRule="exact"/>
        <w:ind w:left="0" w:right="0" w:firstLine="576"/>
        <w:jc w:val="left"/>
      </w:pPr>
      <w:r>
        <w:rPr/>
        <w:t xml:space="preserve">(a) In communications between qualified professional persons to meet the requirements of chapter 71.05 RCW, including Indian health care providers,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including tribal courts, as necessary to the administration of chapter 71.05 RCW</w:t>
      </w:r>
      <w:r>
        <w:rPr>
          <w:u w:val="single"/>
        </w:rPr>
        <w:t xml:space="preserve">, or equivalent proceedings in tribal courts,</w:t>
      </w:r>
      <w:r>
        <w:rPr/>
        <w:t xml:space="preserve">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w:t>
      </w:r>
      <w:r>
        <w:t>((</w:t>
      </w:r>
      <w:r>
        <w:rPr>
          <w:strike/>
        </w:rPr>
        <w:t xml:space="preserve">seventy-two</w:t>
      </w:r>
      <w:r>
        <w:t>))</w:t>
      </w:r>
      <w:r>
        <w:rPr/>
        <w:t xml:space="preserve"> </w:t>
      </w:r>
      <w:r>
        <w:rPr>
          <w:u w:val="single"/>
        </w:rPr>
        <w:t xml:space="preserve">72</w:t>
      </w:r>
      <w:r>
        <w:rPr/>
        <w:t xml:space="preserve">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w:t>
      </w:r>
      <w:r>
        <w:rPr>
          <w:u w:val="single"/>
        </w:rPr>
        <w:t xml:space="preserve">, including tribal prosecuting attorney,</w:t>
      </w:r>
      <w:r>
        <w:rPr/>
        <w:t xml:space="preserve"> as necessary to carry out the responsibilities of the office under RCW 71.05.330(2), 71.05.340(1)(b), and 71.05.335. The prosecutor</w:t>
      </w:r>
      <w:r>
        <w:rPr>
          <w:u w:val="single"/>
        </w:rPr>
        <w:t xml:space="preserve">, including tribal prosecutor,</w:t>
      </w:r>
      <w:r>
        <w:rPr/>
        <w:t xml:space="preserve">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w:t>
      </w:r>
      <w:r>
        <w:rPr>
          <w:u w:val="single"/>
        </w:rPr>
        <w:t xml:space="preserve">, including tribal law enforcement agencies,</w:t>
      </w:r>
      <w:r>
        <w:rPr/>
        <w:t xml:space="preserve">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r>
        <w:rPr>
          <w:u w:val="single"/>
        </w:rPr>
        <w:t xml:space="preserve">. Nothing in this section shall be interpreted as a waiver of sovereign immunity by a tribe</w:t>
      </w:r>
      <w:r>
        <w:rPr/>
        <w:t xml:space="preserv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w:t>
      </w:r>
      <w:r>
        <w:rPr>
          <w:u w:val="single"/>
        </w:rPr>
        <w:t xml:space="preserve">, including tribal corrections and law enforcement agencies,</w:t>
      </w:r>
      <w:r>
        <w:rPr/>
        <w:t xml:space="preserve">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By a care coordinator</w:t>
      </w:r>
      <w:r>
        <w:rPr>
          <w:u w:val="single"/>
        </w:rPr>
        <w:t xml:space="preserve">, including an Indian health care provider,</w:t>
      </w:r>
      <w:r>
        <w:rPr/>
        <w:t xml:space="preserve"> under RCW 71.05.585 or 10.77.175 assigned to a person ordered to receive less restrictive alternative treatment for the purpose of sharing information to parties necessary for the implementation of proceedings under chapter 71.05 or 10.77 RCW;</w:t>
      </w:r>
    </w:p>
    <w:p>
      <w:pPr>
        <w:spacing w:before="0" w:after="0" w:line="408" w:lineRule="exact"/>
        <w:ind w:left="0" w:right="0" w:firstLine="576"/>
        <w:jc w:val="left"/>
      </w:pPr>
      <w:r>
        <w:rPr/>
        <w:t xml:space="preserve">(l)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(m)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(n) To law enforcement officers and to prosecuting attorneys as are necessary to enforce RCW 9.41.040(2)(a)(iii).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9.41.040(2)(a)(iii);</w:t>
      </w:r>
    </w:p>
    <w:p>
      <w:pPr>
        <w:spacing w:before="0" w:after="0" w:line="408" w:lineRule="exact"/>
        <w:ind w:left="0" w:right="0" w:firstLine="576"/>
        <w:jc w:val="left"/>
      </w:pPr>
      <w:r>
        <w:rPr/>
        <w:t xml:space="preserve">(iii) </w:t>
      </w:r>
      <w:r>
        <w:rPr>
          <w:u w:val="single"/>
        </w:rPr>
        <w:t xml:space="preserve">Tribal law enforcement officers and tribal prosecuting attorneys who enforce tribal laws or tribal court orders similar to RCW 9.41.040(2)(a)(v) may also receive confidential information in accordance with this subsection;</w:t>
      </w:r>
    </w:p>
    <w:p>
      <w:pPr>
        <w:spacing w:before="0" w:after="0" w:line="408" w:lineRule="exact"/>
        <w:ind w:left="0" w:right="0" w:firstLine="576"/>
        <w:jc w:val="left"/>
      </w:pPr>
      <w:r>
        <w:rPr>
          <w:u w:val="single"/>
        </w:rPr>
        <w:t xml:space="preserve">(iv)</w:t>
      </w:r>
      <w:r>
        <w:rPr/>
        <w:t xml:space="preserve"> Disclosure under this subsection is mandatory for the purposes of the federal health insurance portability and accountability act;</w:t>
      </w:r>
    </w:p>
    <w:p>
      <w:pPr>
        <w:spacing w:before="0" w:after="0" w:line="408" w:lineRule="exact"/>
        <w:ind w:left="0" w:right="0" w:firstLine="576"/>
        <w:jc w:val="left"/>
      </w:pPr>
      <w:r>
        <w:rPr/>
        <w:t xml:space="preserve">(o)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(p) Pursuant to lawful order of a court, including a tribal court;</w:t>
      </w:r>
    </w:p>
    <w:p>
      <w:pPr>
        <w:spacing w:before="0" w:after="0" w:line="408" w:lineRule="exact"/>
        <w:ind w:left="0" w:right="0" w:firstLine="576"/>
        <w:jc w:val="left"/>
      </w:pPr>
      <w:r>
        <w:rPr/>
        <w:t xml:space="preserve">(q) To qualified staff members of the department, to the authority, to behavioral health administrative services organizations, to managed care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(r) Within the mental health service agency or Indian health care provider facility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(s) Within the department and the authority as necessary to coordinate treatment for mental illness, developmental disabilities, or substance use disorder of persons who are under the supervision of the department;</w:t>
      </w:r>
    </w:p>
    <w:p>
      <w:pPr>
        <w:spacing w:before="0" w:after="0" w:line="408" w:lineRule="exact"/>
        <w:ind w:left="0" w:right="0" w:firstLine="576"/>
        <w:jc w:val="left"/>
      </w:pPr>
      <w:r>
        <w:rPr/>
        <w:t xml:space="preserve">(t) Between the department of social and health services, the department of children, youth, and families, and the health care authority as necessary to coordinate treatment for mental illness, developmental disabilities, or substance use disorder of persons who are under the supervision of the department of social and health services or the department of children, youth, and families;</w:t>
      </w:r>
    </w:p>
    <w:p>
      <w:pPr>
        <w:spacing w:before="0" w:after="0" w:line="408" w:lineRule="exact"/>
        <w:ind w:left="0" w:right="0" w:firstLine="576"/>
        <w:jc w:val="left"/>
      </w:pPr>
      <w:r>
        <w:rPr/>
        <w:t xml:space="preserve">(u)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(v)(i) Consistent with the requirements of the federal health insurance portability and accountability act, to:</w:t>
      </w:r>
    </w:p>
    <w:p>
      <w:pPr>
        <w:spacing w:before="0" w:after="0" w:line="408" w:lineRule="exact"/>
        <w:ind w:left="0" w:right="0" w:firstLine="576"/>
        <w:jc w:val="left"/>
      </w:pPr>
      <w:r>
        <w:rPr/>
        <w:t xml:space="preserve">(A) A health care provider, including an Indian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health care provider, or Indian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(2)(v)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(w) To administrative and office support staff designated to obtain medical records for those licensed professionals listed in (v) of this subsection;</w:t>
      </w:r>
    </w:p>
    <w:p>
      <w:pPr>
        <w:spacing w:before="0" w:after="0" w:line="408" w:lineRule="exact"/>
        <w:ind w:left="0" w:right="0" w:firstLine="576"/>
        <w:jc w:val="left"/>
      </w:pPr>
      <w:r>
        <w:rPr/>
        <w:t xml:space="preserve">(x)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(y)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(z)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(aa) To all current treating providers, including Indian health care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(bb)(i)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rPr/>
        <w:t xml:space="preserve">(cc) To any person if the conditions in RCW 70.02.205 are met;</w:t>
      </w:r>
    </w:p>
    <w:p>
      <w:pPr>
        <w:spacing w:before="0" w:after="0" w:line="408" w:lineRule="exact"/>
        <w:ind w:left="0" w:right="0" w:firstLine="576"/>
        <w:jc w:val="left"/>
      </w:pPr>
      <w:r>
        <w:rPr/>
        <w:t xml:space="preserve">(dd) To the secretary of health for the purposes of the maternal mortality review panel established in RCW 70.54.450; or</w:t>
      </w:r>
    </w:p>
    <w:p>
      <w:pPr>
        <w:spacing w:before="0" w:after="0" w:line="408" w:lineRule="exact"/>
        <w:ind w:left="0" w:right="0" w:firstLine="576"/>
        <w:jc w:val="left"/>
      </w:pPr>
      <w:r>
        <w:rPr/>
        <w:t xml:space="preserve">(ee) To a tribe or Indian health care provider to carry out the requirements of RCW 71.05.150</w:t>
      </w:r>
      <w:r>
        <w:t>((</w:t>
      </w:r>
      <w:r>
        <w:rPr>
          <w:strike/>
        </w:rPr>
        <w:t xml:space="preserve">(6)</w:t>
      </w:r>
      <w:r>
        <w:t>))</w:t>
      </w:r>
      <w:r>
        <w:rPr/>
        <w:t xml:space="preserve"> </w:t>
      </w:r>
      <w:r>
        <w:rPr>
          <w:u w:val="single"/>
        </w:rPr>
        <w:t xml:space="preserve">(5)</w:t>
      </w:r>
      <w:r>
        <w:rPr/>
        <w:t xml:space="preserve">.</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a substance use disorder,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w:t>
      </w:r>
      <w:r>
        <w:t>((</w:t>
      </w:r>
      <w:r>
        <w:rPr>
          <w:strike/>
        </w:rPr>
        <w:t xml:space="preserve">only to the person who was the subject of the proceeding or his or her attorney</w:t>
      </w:r>
      <w:r>
        <w:t>))</w:t>
      </w:r>
      <w:r>
        <w:rPr/>
        <w:t xml:space="preserve"> </w:t>
      </w:r>
      <w:r>
        <w:rPr>
          <w:u w:val="single"/>
        </w:rPr>
        <w:t xml:space="preserve">in accordance with RCW 71.05.620</w:t>
      </w:r>
      <w:r>
        <w:rPr/>
        <w:t xml:space="preserve">.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240</w:t>
      </w:r>
      <w:r>
        <w:rPr/>
        <w:t xml:space="preserve"> and 2023 c 295 s 13 are each amended to read as follows:</w:t>
      </w:r>
    </w:p>
    <w:p>
      <w:pPr>
        <w:spacing w:before="0" w:after="0" w:line="408" w:lineRule="exact"/>
        <w:ind w:left="0" w:right="0" w:firstLine="576"/>
        <w:jc w:val="left"/>
      </w:pPr>
      <w:r>
        <w:rPr/>
        <w:t xml:space="preserve">The fact of admission and all information and records related to mental health services obtained through inpatient or outpatient treatment of a minor under chapter 71.34 RCW must be kept confidential, except as authorized by this section or under RCW 70.02.050, 70.02.210, 70.02.230, 70.02.250, 70.02.260, and 70.02.265. Confidential information under this section may be disclosed only:</w:t>
      </w:r>
    </w:p>
    <w:p>
      <w:pPr>
        <w:spacing w:before="0" w:after="0" w:line="408" w:lineRule="exact"/>
        <w:ind w:left="0" w:right="0" w:firstLine="576"/>
        <w:jc w:val="left"/>
      </w:pPr>
      <w:r>
        <w:rPr/>
        <w:t xml:space="preserve">(1) In communications between mental health professionals</w:t>
      </w:r>
      <w:r>
        <w:rPr>
          <w:u w:val="single"/>
        </w:rPr>
        <w:t xml:space="preserve">, including Indian health care providers,</w:t>
      </w:r>
      <w:r>
        <w:rPr/>
        <w:t xml:space="preserve"> to meet the requirements of chapter 71.34 RCW, in the provision of services to the minor, or in making appropriate referrals;</w:t>
      </w:r>
    </w:p>
    <w:p>
      <w:pPr>
        <w:spacing w:before="0" w:after="0" w:line="408" w:lineRule="exact"/>
        <w:ind w:left="0" w:right="0" w:firstLine="576"/>
        <w:jc w:val="left"/>
      </w:pPr>
      <w:r>
        <w:rPr/>
        <w:t xml:space="preserve">(2) In the course of guardianship or dependency proceedings</w:t>
      </w:r>
      <w:r>
        <w:rPr>
          <w:u w:val="single"/>
        </w:rPr>
        <w:t xml:space="preserve">, including proceedings within tribal jurisdictions</w:t>
      </w:r>
      <w:r>
        <w:rPr/>
        <w:t xml:space="preserve">;</w:t>
      </w:r>
    </w:p>
    <w:p>
      <w:pPr>
        <w:spacing w:before="0" w:after="0" w:line="408" w:lineRule="exact"/>
        <w:ind w:left="0" w:right="0" w:firstLine="576"/>
        <w:jc w:val="left"/>
      </w:pPr>
      <w:r>
        <w:rPr/>
        <w:t xml:space="preserve">(3) To the minor, the minor's parent, including those acting as a parent as defined in RCW 71.34.020 for purposes of family-initiated treatment, and the minor's attorney, subject to RCW 13.50.100;</w:t>
      </w:r>
    </w:p>
    <w:p>
      <w:pPr>
        <w:spacing w:before="0" w:after="0" w:line="408" w:lineRule="exact"/>
        <w:ind w:left="0" w:right="0" w:firstLine="576"/>
        <w:jc w:val="left"/>
      </w:pPr>
      <w:r>
        <w:rPr/>
        <w:t xml:space="preserve">(4) To the courts</w:t>
      </w:r>
      <w:r>
        <w:rPr>
          <w:u w:val="single"/>
        </w:rPr>
        <w:t xml:space="preserve">, including tribal courts,</w:t>
      </w:r>
      <w:r>
        <w:rPr/>
        <w:t xml:space="preserve"> as necessary to administer chapter 71.34 RCW </w:t>
      </w:r>
      <w:r>
        <w:rPr>
          <w:u w:val="single"/>
        </w:rPr>
        <w:t xml:space="preserve">or equivalent proceedings in tribal courts</w:t>
      </w:r>
      <w:r>
        <w:rPr/>
        <w:t xml:space="preserve">;</w:t>
      </w:r>
    </w:p>
    <w:p>
      <w:pPr>
        <w:spacing w:before="0" w:after="0" w:line="408" w:lineRule="exact"/>
        <w:ind w:left="0" w:right="0" w:firstLine="576"/>
        <w:jc w:val="left"/>
      </w:pPr>
      <w:r>
        <w:rPr/>
        <w:t xml:space="preserve">(5) By a care coordinator</w:t>
      </w:r>
      <w:r>
        <w:rPr>
          <w:u w:val="single"/>
        </w:rPr>
        <w:t xml:space="preserve">, including an Indian health care provider,</w:t>
      </w:r>
      <w:r>
        <w:rPr/>
        <w:t xml:space="preserve"> under RCW 71.34.755 or 10.77.175 assigned to a person ordered to receive less restrictive alternative treatment for the purpose of sharing information to parties necessary for the implementation of proceedings under chapter 71.34 or 10.77 RCW;</w:t>
      </w:r>
    </w:p>
    <w:p>
      <w:pPr>
        <w:spacing w:before="0" w:after="0" w:line="408" w:lineRule="exact"/>
        <w:ind w:left="0" w:right="0" w:firstLine="576"/>
        <w:jc w:val="left"/>
      </w:pPr>
      <w:r>
        <w:rPr/>
        <w:t xml:space="preserve">(6) By a care coordinator</w:t>
      </w:r>
      <w:r>
        <w:rPr>
          <w:u w:val="single"/>
        </w:rPr>
        <w:t xml:space="preserve">, including an Indian health care provider,</w:t>
      </w:r>
      <w:r>
        <w:rPr/>
        <w:t xml:space="preserve"> under RCW 71.34.755 assigned to a person ordered to receive less restrictive alternative treatment for the purpose of sharing information to parties necessary for the implementation of proceedings under chapter 71.34 RCW;</w:t>
      </w:r>
    </w:p>
    <w:p>
      <w:pPr>
        <w:spacing w:before="0" w:after="0" w:line="408" w:lineRule="exact"/>
        <w:ind w:left="0" w:right="0" w:firstLine="576"/>
        <w:jc w:val="left"/>
      </w:pPr>
      <w:r>
        <w:rPr/>
        <w:t xml:space="preserve">(7) To law enforcement officers</w:t>
      </w:r>
      <w:r>
        <w:rPr>
          <w:u w:val="single"/>
        </w:rPr>
        <w:t xml:space="preserve">, including tribal law enforcement officers,</w:t>
      </w:r>
      <w:r>
        <w:rPr/>
        <w:t xml:space="preserve"> or public health officers</w:t>
      </w:r>
      <w:r>
        <w:rPr>
          <w:u w:val="single"/>
        </w:rPr>
        <w:t xml:space="preserve">, including tribal public health officers,</w:t>
      </w:r>
      <w:r>
        <w:rPr/>
        <w:t xml:space="preserve"> as necessary to carry out the responsibilities of their office. However, only the fact and date of admission, and the date of discharge, the name and address of the treatment provider, if any, and the last known address must be disclosed upon request;</w:t>
      </w:r>
    </w:p>
    <w:p>
      <w:pPr>
        <w:spacing w:before="0" w:after="0" w:line="408" w:lineRule="exact"/>
        <w:ind w:left="0" w:right="0" w:firstLine="576"/>
        <w:jc w:val="left"/>
      </w:pPr>
      <w:r>
        <w:rPr/>
        <w:t xml:space="preserve">(8) To law enforcement officers, </w:t>
      </w:r>
      <w:r>
        <w:rPr>
          <w:u w:val="single"/>
        </w:rPr>
        <w:t xml:space="preserve">including tribal law enforcement officers,</w:t>
      </w:r>
      <w:r>
        <w:rPr/>
        <w:t xml:space="preserve"> public health officers, </w:t>
      </w:r>
      <w:r>
        <w:rPr>
          <w:u w:val="single"/>
        </w:rPr>
        <w:t xml:space="preserve">including tribal public health officers,</w:t>
      </w:r>
      <w:r>
        <w:rPr/>
        <w:t xml:space="preserve"> relatives, and other governmental law enforcement agencies, if a minor has escaped from custody, disappeared from an evaluation and treatment facility, violated conditions of a less restrictive treatment order, or failed to return from an authorized leave, and then only such information as may be necessary to provide for public safety or to assist in the apprehension of the minor. The officers are obligated to keep the information confidential in accordance with this chapter;</w:t>
      </w:r>
    </w:p>
    <w:p>
      <w:pPr>
        <w:spacing w:before="0" w:after="0" w:line="408" w:lineRule="exact"/>
        <w:ind w:left="0" w:right="0" w:firstLine="576"/>
        <w:jc w:val="left"/>
      </w:pPr>
      <w:r>
        <w:rPr/>
        <w:t xml:space="preserve">(9) To the secretary of social and health services and the director of the health care authority for assistance in data collection and program evaluation or research so long as the secretary or director, where applicable, adopts rules for the conduct of such evaluation and research. The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minors who have received services in a manner such that the minor is identifiable.</w:t>
      </w:r>
    </w:p>
    <w:p>
      <w:pPr>
        <w:spacing w:before="0" w:after="0" w:line="408" w:lineRule="exact"/>
        <w:ind w:left="0" w:right="0" w:firstLine="576"/>
        <w:jc w:val="left"/>
      </w:pPr>
      <w:r>
        <w:rPr/>
        <w:t xml:space="preserve">I recognize that unauthorized release of confidential information may subject me to civil liability under state law.</w:t>
      </w:r>
    </w:p>
    <w:p>
      <w:pPr>
        <w:spacing w:before="0" w:after="0" w:line="408" w:lineRule="exact"/>
        <w:ind w:left="0" w:right="0" w:firstLine="0"/>
        <w:jc w:val="right"/>
      </w:pPr>
      <w:r>
        <w:rPr/>
        <w:t xml:space="preserve">/s/ . . . . . . ";</w:t>
      </w:r>
    </w:p>
    <w:p>
      <w:pPr>
        <w:spacing w:before="120" w:after="0" w:line="408" w:lineRule="exact"/>
        <w:ind w:left="0" w:right="0" w:firstLine="576"/>
        <w:jc w:val="left"/>
      </w:pPr>
      <w:r>
        <w:rPr/>
        <w:t xml:space="preserve">(10) To appropriate law enforcement agencies, </w:t>
      </w:r>
      <w:r>
        <w:rPr>
          <w:u w:val="single"/>
        </w:rPr>
        <w:t xml:space="preserve">including tribal law enforcement agencies,</w:t>
      </w:r>
      <w:r>
        <w:rPr/>
        <w:t xml:space="preserve"> upon request,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(11) To appropriate law enforcement agencies</w:t>
      </w:r>
      <w:r>
        <w:rPr>
          <w:u w:val="single"/>
        </w:rPr>
        <w:t xml:space="preserve">, including tribal law enforcement agencies,</w:t>
      </w:r>
      <w:r>
        <w:rPr/>
        <w:t xml:space="preserve">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admission, discharge,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r>
        <w:rPr>
          <w:u w:val="single"/>
        </w:rPr>
        <w:t xml:space="preserve">. Nothing in this section shall be interpreted as a waiver of sovereign immunity by a tribe</w:t>
      </w:r>
      <w:r>
        <w:rPr/>
        <w:t xml:space="preserve">;</w:t>
      </w:r>
    </w:p>
    <w:p>
      <w:pPr>
        <w:spacing w:before="0" w:after="0" w:line="408" w:lineRule="exact"/>
        <w:ind w:left="0" w:right="0" w:firstLine="576"/>
        <w:jc w:val="left"/>
      </w:pPr>
      <w:r>
        <w:rPr/>
        <w:t xml:space="preserve">(12) To a minor's next of kin, attorney, guardian, or conservator, if any, the information that the minor is presently in the facility or that the minor is seriously physically ill and a statement evaluating the mental and physical condition of the minor as well as a statement of the probable duration of the minor's confinement;</w:t>
      </w:r>
    </w:p>
    <w:p>
      <w:pPr>
        <w:spacing w:before="0" w:after="0" w:line="408" w:lineRule="exact"/>
        <w:ind w:left="0" w:right="0" w:firstLine="576"/>
        <w:jc w:val="left"/>
      </w:pPr>
      <w:r>
        <w:rPr/>
        <w:t xml:space="preserve">(13) Upon the death of a minor, to the minor's next of kin;</w:t>
      </w:r>
    </w:p>
    <w:p>
      <w:pPr>
        <w:spacing w:before="0" w:after="0" w:line="408" w:lineRule="exact"/>
        <w:ind w:left="0" w:right="0" w:firstLine="576"/>
        <w:jc w:val="left"/>
      </w:pPr>
      <w:r>
        <w:rPr/>
        <w:t xml:space="preserve">(14) To a facility</w:t>
      </w:r>
      <w:r>
        <w:rPr>
          <w:u w:val="single"/>
        </w:rPr>
        <w:t xml:space="preserve">, including a tribal facility,</w:t>
      </w:r>
      <w:r>
        <w:rPr/>
        <w:t xml:space="preserve"> in which the minor resides or will reside;</w:t>
      </w:r>
    </w:p>
    <w:p>
      <w:pPr>
        <w:spacing w:before="0" w:after="0" w:line="408" w:lineRule="exact"/>
        <w:ind w:left="0" w:right="0" w:firstLine="576"/>
        <w:jc w:val="left"/>
      </w:pPr>
      <w:r>
        <w:rPr/>
        <w:t xml:space="preserve">(15) To law enforcement officers and to prosecuting attorneys as are necessary to enforce RCW 9.41.040(2)(a)(iii). The extent of information that may be released is limited as follows:</w:t>
      </w:r>
    </w:p>
    <w:p>
      <w:pPr>
        <w:spacing w:before="0" w:after="0" w:line="408" w:lineRule="exact"/>
        <w:ind w:left="0" w:right="0" w:firstLine="576"/>
        <w:jc w:val="left"/>
      </w:pPr>
      <w:r>
        <w:rPr/>
        <w:t xml:space="preserve">(a)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(b) The law enforcement and prosecuting attorneys may only release the information obtained to the person's attorney as required by court rule and to a jury or judge, if a jury is waived, that presides over any trial at which the person is charged with violating RCW 9.41.040(2)(a)(iii);</w:t>
      </w:r>
    </w:p>
    <w:p>
      <w:pPr>
        <w:spacing w:before="0" w:after="0" w:line="408" w:lineRule="exact"/>
        <w:ind w:left="0" w:right="0" w:firstLine="576"/>
        <w:jc w:val="left"/>
      </w:pPr>
      <w:r>
        <w:rPr/>
        <w:t xml:space="preserve">(c) Disclosure under this subsection is mandatory for the purposes of the federal health insurance portability and accountability act;</w:t>
      </w:r>
    </w:p>
    <w:p>
      <w:pPr>
        <w:spacing w:before="0" w:after="0" w:line="408" w:lineRule="exact"/>
        <w:ind w:left="0" w:right="0" w:firstLine="576"/>
        <w:jc w:val="left"/>
      </w:pPr>
      <w:r>
        <w:rPr>
          <w:u w:val="single"/>
        </w:rPr>
        <w:t xml:space="preserve">(d) Tribal law enforcement officers and tribal prosecuting attorneys who enforce tribal laws or tribal court orders similar to RCW 9.41.040(2)(a)(v) may also receive confidential information in accordance with this subsection;</w:t>
      </w:r>
    </w:p>
    <w:p>
      <w:pPr>
        <w:spacing w:before="0" w:after="0" w:line="408" w:lineRule="exact"/>
        <w:ind w:left="0" w:right="0" w:firstLine="576"/>
        <w:jc w:val="left"/>
      </w:pPr>
      <w:r>
        <w:rPr/>
        <w:t xml:space="preserve">(16) This section may not be construed to prohibit the compilation and publication of statistical data for use by government or researchers under standards, including standards to assure maintenance of confidentiality, set forth by the director of the health care authority or the secretary of the department of social and health services, where applicable. The fact of admission and all information obtained pursuant to chapter 71.34 RCW are not admissible as evidence in any legal proceeding outside chapter 71.34 RCW, except guardianship or dependency, without the written consent of the minor or the minor's parent;</w:t>
      </w:r>
    </w:p>
    <w:p>
      <w:pPr>
        <w:spacing w:before="0" w:after="0" w:line="408" w:lineRule="exact"/>
        <w:ind w:left="0" w:right="0" w:firstLine="576"/>
        <w:jc w:val="left"/>
      </w:pPr>
      <w:r>
        <w:rPr/>
        <w:t xml:space="preserve">(17) For the purpose of a correctional facility participating in the postinstitutional medical assistance system supporting the expedited medical determinations and medical suspensions as provided in RCW 74.09.555 and 74.09.295;</w:t>
      </w:r>
    </w:p>
    <w:p>
      <w:pPr>
        <w:spacing w:before="0" w:after="0" w:line="408" w:lineRule="exact"/>
        <w:ind w:left="0" w:right="0" w:firstLine="576"/>
        <w:jc w:val="left"/>
      </w:pPr>
      <w:r>
        <w:rPr/>
        <w:t xml:space="preserve">(18) Pursuant to a lawful order of a court</w:t>
      </w:r>
      <w:r>
        <w:rPr>
          <w:u w:val="single"/>
        </w:rPr>
        <w:t xml:space="preserve">, including a tribal court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260</w:t>
      </w:r>
      <w:r>
        <w:rPr/>
        <w:t xml:space="preserve"> and 2018 c 201 s 8005 are each amended to read as follows:</w:t>
      </w:r>
    </w:p>
    <w:p>
      <w:pPr>
        <w:spacing w:before="0" w:after="0" w:line="408" w:lineRule="exact"/>
        <w:ind w:left="0" w:right="0" w:firstLine="576"/>
        <w:jc w:val="left"/>
      </w:pPr>
      <w:r>
        <w:rPr/>
        <w:t xml:space="preserve">(1)(a) A mental health service agency shall release to the persons authorized under subsection (2) of this section, upon request:</w:t>
      </w:r>
    </w:p>
    <w:p>
      <w:pPr>
        <w:spacing w:before="0" w:after="0" w:line="408" w:lineRule="exact"/>
        <w:ind w:left="0" w:right="0" w:firstLine="576"/>
        <w:jc w:val="left"/>
      </w:pPr>
      <w:r>
        <w:rPr/>
        <w:t xml:space="preserve">(i) The fact, place, and date of an involuntary commitment, the fact and date of discharge or release, and the last known address of a person who has been committed under chapter 71.05 RCW.</w:t>
      </w:r>
    </w:p>
    <w:p>
      <w:pPr>
        <w:spacing w:before="0" w:after="0" w:line="408" w:lineRule="exact"/>
        <w:ind w:left="0" w:right="0" w:firstLine="576"/>
        <w:jc w:val="left"/>
      </w:pPr>
      <w:r>
        <w:rPr/>
        <w:t xml:space="preserve">(ii) Information and records related to mental health services, in the format determined under subsection (9) of this section, concerning a person who:</w:t>
      </w:r>
    </w:p>
    <w:p>
      <w:pPr>
        <w:spacing w:before="0" w:after="0" w:line="408" w:lineRule="exact"/>
        <w:ind w:left="0" w:right="0" w:firstLine="576"/>
        <w:jc w:val="left"/>
      </w:pPr>
      <w:r>
        <w:rPr/>
        <w:t xml:space="preserve">(A) Is currently committed to the custody or supervision of the department of corrections or the indeterminate sentence review board under chapter 9.94A or 9.95 RCW;</w:t>
      </w:r>
    </w:p>
    <w:p>
      <w:pPr>
        <w:spacing w:before="0" w:after="0" w:line="408" w:lineRule="exact"/>
        <w:ind w:left="0" w:right="0" w:firstLine="576"/>
        <w:jc w:val="left"/>
      </w:pPr>
      <w:r>
        <w:rPr/>
        <w:t xml:space="preserve">(B) Has been convicted or found not guilty by reason of insanity of a serious violent offense; or</w:t>
      </w:r>
    </w:p>
    <w:p>
      <w:pPr>
        <w:spacing w:before="0" w:after="0" w:line="408" w:lineRule="exact"/>
        <w:ind w:left="0" w:right="0" w:firstLine="576"/>
        <w:jc w:val="left"/>
      </w:pPr>
      <w:r>
        <w:rPr/>
        <w:t xml:space="preserve">(C) Was charged with a serious violent offense and the charges were dismissed under RCW 10.77.086.</w:t>
      </w:r>
    </w:p>
    <w:p>
      <w:pPr>
        <w:spacing w:before="0" w:after="0" w:line="408" w:lineRule="exact"/>
        <w:ind w:left="0" w:right="0" w:firstLine="576"/>
        <w:jc w:val="left"/>
      </w:pPr>
      <w:r>
        <w:rPr/>
        <w:t xml:space="preserve">(b) Legal counsel may release such information to the persons authorized under subsection (2) of this section on behalf of the mental health service agency, so long as nothing in this subsection requires the disclosure of attorney work product or attorney-client privileged information.</w:t>
      </w:r>
    </w:p>
    <w:p>
      <w:pPr>
        <w:spacing w:before="0" w:after="0" w:line="408" w:lineRule="exact"/>
        <w:ind w:left="0" w:right="0" w:firstLine="576"/>
        <w:jc w:val="left"/>
      </w:pPr>
      <w:r>
        <w:rPr/>
        <w:t xml:space="preserve">(2) The information subject to release under subsection (1) of this section must be released to law enforcement officers, personnel of a county </w:t>
      </w:r>
      <w:r>
        <w:t>((</w:t>
      </w:r>
      <w:r>
        <w:rPr>
          <w:strike/>
        </w:rPr>
        <w:t xml:space="preserve">or</w:t>
      </w:r>
      <w:r>
        <w:t>))</w:t>
      </w:r>
      <w:r>
        <w:rPr>
          <w:u w:val="single"/>
        </w:rPr>
        <w:t xml:space="preserve">,</w:t>
      </w:r>
      <w:r>
        <w:rPr/>
        <w:t xml:space="preserve"> city</w:t>
      </w:r>
      <w:r>
        <w:rPr>
          <w:u w:val="single"/>
        </w:rPr>
        <w:t xml:space="preserve">, or tribal</w:t>
      </w:r>
      <w:r>
        <w:rPr/>
        <w:t xml:space="preserve"> jail </w:t>
      </w:r>
      <w:r>
        <w:rPr>
          <w:u w:val="single"/>
        </w:rPr>
        <w:t xml:space="preserve">or tribal detention or holding facility</w:t>
      </w:r>
      <w:r>
        <w:rPr/>
        <w:t xml:space="preserve">, designated mental health professionals or designated crisis responders, as appropriate, public health officers, therapeutic court personnel as defined in RCW 71.05.020, or personnel of the department of corrections, including the indeterminate sentence review board and personnel assigned to perform board-related duties, when such information is requested during the course of business and for the purpose of carrying out the responsibilities of the requesting person's office. No mental health service agency or person employed by a mental health service agency, or its legal counsel, may be liable for information released to or used under the provisions of this section or rules adopted under this section except under RCW 71.05.680.</w:t>
      </w:r>
    </w:p>
    <w:p>
      <w:pPr>
        <w:spacing w:before="0" w:after="0" w:line="408" w:lineRule="exact"/>
        <w:ind w:left="0" w:right="0" w:firstLine="576"/>
        <w:jc w:val="left"/>
      </w:pPr>
      <w:r>
        <w:rPr/>
        <w:t xml:space="preserve">(3) A person who requests information under subsection (1)(a)(ii) of this section must comply with the following restrictions:</w:t>
      </w:r>
    </w:p>
    <w:p>
      <w:pPr>
        <w:spacing w:before="0" w:after="0" w:line="408" w:lineRule="exact"/>
        <w:ind w:left="0" w:right="0" w:firstLine="576"/>
        <w:jc w:val="left"/>
      </w:pPr>
      <w:r>
        <w:rPr/>
        <w:t xml:space="preserve">(a) Information must be requested only for the purposes permitted by this subsection and for the purpose of carrying out the responsibilities of the requesting person's office. Appropriate purposes for requesting information under this section include:</w:t>
      </w:r>
    </w:p>
    <w:p>
      <w:pPr>
        <w:spacing w:before="0" w:after="0" w:line="408" w:lineRule="exact"/>
        <w:ind w:left="0" w:right="0" w:firstLine="576"/>
        <w:jc w:val="left"/>
      </w:pPr>
      <w:r>
        <w:rPr/>
        <w:t xml:space="preserve">(i) Completing presentence investigations or risk assessment reports;</w:t>
      </w:r>
    </w:p>
    <w:p>
      <w:pPr>
        <w:spacing w:before="0" w:after="0" w:line="408" w:lineRule="exact"/>
        <w:ind w:left="0" w:right="0" w:firstLine="576"/>
        <w:jc w:val="left"/>
      </w:pPr>
      <w:r>
        <w:rPr/>
        <w:t xml:space="preserve">(ii) Assessing a person's risk to the community;</w:t>
      </w:r>
    </w:p>
    <w:p>
      <w:pPr>
        <w:spacing w:before="0" w:after="0" w:line="408" w:lineRule="exact"/>
        <w:ind w:left="0" w:right="0" w:firstLine="576"/>
        <w:jc w:val="left"/>
      </w:pPr>
      <w:r>
        <w:rPr/>
        <w:t xml:space="preserve">(iii) Assessing a person's risk of harm to self or others when confined in a city or county jail;</w:t>
      </w:r>
    </w:p>
    <w:p>
      <w:pPr>
        <w:spacing w:before="0" w:after="0" w:line="408" w:lineRule="exact"/>
        <w:ind w:left="0" w:right="0" w:firstLine="576"/>
        <w:jc w:val="left"/>
      </w:pPr>
      <w:r>
        <w:rPr/>
        <w:t xml:space="preserve">(iv) Planning for and provision of supervision of an offender, including decisions related to sanctions for violations of conditions of community supervision; and</w:t>
      </w:r>
    </w:p>
    <w:p>
      <w:pPr>
        <w:spacing w:before="0" w:after="0" w:line="408" w:lineRule="exact"/>
        <w:ind w:left="0" w:right="0" w:firstLine="576"/>
        <w:jc w:val="left"/>
      </w:pPr>
      <w:r>
        <w:rPr/>
        <w:t xml:space="preserve">(v) Responding to an offender's failure to report for department of corrections supervision;</w:t>
      </w:r>
    </w:p>
    <w:p>
      <w:pPr>
        <w:spacing w:before="0" w:after="0" w:line="408" w:lineRule="exact"/>
        <w:ind w:left="0" w:right="0" w:firstLine="576"/>
        <w:jc w:val="left"/>
      </w:pPr>
      <w:r>
        <w:rPr/>
        <w:t xml:space="preserve">(b) Information may not be requested under this section unless the requesting person has reasonable suspicion that the individual who is the subject of the information:</w:t>
      </w:r>
    </w:p>
    <w:p>
      <w:pPr>
        <w:spacing w:before="0" w:after="0" w:line="408" w:lineRule="exact"/>
        <w:ind w:left="0" w:right="0" w:firstLine="576"/>
        <w:jc w:val="left"/>
      </w:pPr>
      <w:r>
        <w:rPr/>
        <w:t xml:space="preserve">(i) Has engaged in activity indicating that a crime or a violation of community custody or parole has been committed or, based upon his or her current or recent past behavior, is likely to be committed in the near future; or</w:t>
      </w:r>
    </w:p>
    <w:p>
      <w:pPr>
        <w:spacing w:before="0" w:after="0" w:line="408" w:lineRule="exact"/>
        <w:ind w:left="0" w:right="0" w:firstLine="576"/>
        <w:jc w:val="left"/>
      </w:pPr>
      <w:r>
        <w:rPr/>
        <w:t xml:space="preserve">(ii) Is exhibiting signs of a deterioration in mental functioning which may make the individual appropriate for civil commitment under chapter 71.05 RCW; and</w:t>
      </w:r>
    </w:p>
    <w:p>
      <w:pPr>
        <w:spacing w:before="0" w:after="0" w:line="408" w:lineRule="exact"/>
        <w:ind w:left="0" w:right="0" w:firstLine="576"/>
        <w:jc w:val="left"/>
      </w:pPr>
      <w:r>
        <w:rPr/>
        <w:t xml:space="preserve">(c) Any information received under this section must be held confidential and subject to the limitations on disclosure outlined in this chapter, except:</w:t>
      </w:r>
    </w:p>
    <w:p>
      <w:pPr>
        <w:spacing w:before="0" w:after="0" w:line="408" w:lineRule="exact"/>
        <w:ind w:left="0" w:right="0" w:firstLine="576"/>
        <w:jc w:val="left"/>
      </w:pPr>
      <w:r>
        <w:rPr/>
        <w:t xml:space="preserve">(i) The information may be shared with other persons who have the right to request similar information under subsection (2) of this section, solely for the purpose of coordinating activities related to the individual who is the subject of the information in a manner consistent with the official responsibilities of the persons involved;</w:t>
      </w:r>
    </w:p>
    <w:p>
      <w:pPr>
        <w:spacing w:before="0" w:after="0" w:line="408" w:lineRule="exact"/>
        <w:ind w:left="0" w:right="0" w:firstLine="576"/>
        <w:jc w:val="left"/>
      </w:pPr>
      <w:r>
        <w:rPr/>
        <w:t xml:space="preserve">(ii) The information may be shared with a prosecuting attorney acting in an advisory capacity for a person who receives information under this section. A prosecuting attorney under this subsection is subject to the same restrictions and confidentiality limitations as the person who requested the information; and</w:t>
      </w:r>
    </w:p>
    <w:p>
      <w:pPr>
        <w:spacing w:before="0" w:after="0" w:line="408" w:lineRule="exact"/>
        <w:ind w:left="0" w:right="0" w:firstLine="576"/>
        <w:jc w:val="left"/>
      </w:pPr>
      <w:r>
        <w:rPr/>
        <w:t xml:space="preserve">(iii) As provided in RCW 72.09.585.</w:t>
      </w:r>
    </w:p>
    <w:p>
      <w:pPr>
        <w:spacing w:before="0" w:after="0" w:line="408" w:lineRule="exact"/>
        <w:ind w:left="0" w:right="0" w:firstLine="576"/>
        <w:jc w:val="left"/>
      </w:pPr>
      <w:r>
        <w:rPr/>
        <w:t xml:space="preserve">(4) A request for information and records related to mental health services under this section does not require the consent of the subject of the records. The request must be provided in writing, except to the extent authorized in subsection (5) of this section. A written request may include requests made by email or facsimile so long as the requesting person is clearly identified. The request must specify the information being requested.</w:t>
      </w:r>
    </w:p>
    <w:p>
      <w:pPr>
        <w:spacing w:before="0" w:after="0" w:line="408" w:lineRule="exact"/>
        <w:ind w:left="0" w:right="0" w:firstLine="576"/>
        <w:jc w:val="left"/>
      </w:pPr>
      <w:r>
        <w:rPr/>
        <w:t xml:space="preserve">(5) In the event of an emergency situation that poses a significant risk to the public or the offender, a mental health service agency, or its legal counsel, shall release information related to mental health services delivered to the offender and, if known, information regarding where the offender is likely to be found to the department of corrections or law enforcement upon request. The initial request may be written or oral. All oral requests must be subsequently confirmed in writing. Information released in response to an oral request is limited to a statement as to whether the offender is or is not being treated by the mental health service agency and the address or information about the location or whereabouts of the offender.</w:t>
      </w:r>
    </w:p>
    <w:p>
      <w:pPr>
        <w:spacing w:before="0" w:after="0" w:line="408" w:lineRule="exact"/>
        <w:ind w:left="0" w:right="0" w:firstLine="576"/>
        <w:jc w:val="left"/>
      </w:pPr>
      <w:r>
        <w:rPr/>
        <w:t xml:space="preserve">(6) Disclosure under this section to state or local law enforcement authorities is mandatory for the purposes of the federal health insurance portability and accountability act.</w:t>
      </w:r>
    </w:p>
    <w:p>
      <w:pPr>
        <w:spacing w:before="0" w:after="0" w:line="408" w:lineRule="exact"/>
        <w:ind w:left="0" w:right="0" w:firstLine="576"/>
        <w:jc w:val="left"/>
      </w:pPr>
      <w:r>
        <w:rPr/>
        <w:t xml:space="preserve">(7) Whenever federal law or federal regulations restrict the release of information contained in the treatment records of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(8) This section does not modify the terms and conditions of disclosure of information related to sexually transmitted diseases under this chapter.</w:t>
      </w:r>
    </w:p>
    <w:p>
      <w:pPr>
        <w:spacing w:before="0" w:after="0" w:line="408" w:lineRule="exact"/>
        <w:ind w:left="0" w:right="0" w:firstLine="576"/>
        <w:jc w:val="left"/>
      </w:pPr>
      <w:r>
        <w:rPr/>
        <w:t xml:space="preserve">(9) In collaboration with interested organizations, the authority shall develop a standard form for requests for information related to mental health services made under this section and a standard format for information provided in response to the requests. Consistent with the goals of the health information privacy provisions of the federal health insurance portability and accountability act, in developing the standard form for responsive information, the authority shall design the form in such a way that the information disclosed is limited to the minimum necessary to serve the purpose for which the information is requested.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when section 6 of this act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at takes effect when section 4, chapter 433, Laws of 2023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expires when section 8 of this act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when section 13, chapter 433, Laws of 2023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11, 13, 23, and 26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12, 14, 24, and 27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17 of this act expires when section 18 of this act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18 of this act takes effect when section 10, chapter 210, Laws of 2022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a83e37e64a844f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1877.PL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4f1a6fd7354e4a" /><Relationship Type="http://schemas.openxmlformats.org/officeDocument/2006/relationships/footer" Target="/word/footer1.xml" Id="Ra83e37e64a844f42" /></Relationships>
</file>